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1787" w:rsidRPr="00E217C8" w:rsidRDefault="006A0208" w:rsidP="006A0208">
      <w:pPr>
        <w:jc w:val="center"/>
        <w:rPr>
          <w:rFonts w:ascii="Times New Roman" w:eastAsia="黑体" w:hAnsi="Times New Roman" w:cs="Times New Roman"/>
          <w:b/>
          <w:kern w:val="0"/>
          <w:sz w:val="32"/>
          <w:szCs w:val="24"/>
        </w:rPr>
      </w:pPr>
      <w:bookmarkStart w:id="0" w:name="_Hlk6305651"/>
      <w:r w:rsidRPr="00E217C8">
        <w:rPr>
          <w:rFonts w:ascii="Times New Roman" w:eastAsia="黑体" w:hAnsi="Times New Roman" w:cs="Times New Roman"/>
          <w:b/>
          <w:kern w:val="0"/>
          <w:sz w:val="32"/>
          <w:szCs w:val="24"/>
        </w:rPr>
        <w:t>大数据背景下</w:t>
      </w:r>
      <w:r w:rsidR="009A2E3B" w:rsidRPr="00E217C8">
        <w:rPr>
          <w:rFonts w:ascii="Times New Roman" w:eastAsia="黑体" w:hAnsi="Times New Roman" w:cs="Times New Roman"/>
          <w:b/>
          <w:kern w:val="0"/>
          <w:sz w:val="32"/>
          <w:szCs w:val="24"/>
        </w:rPr>
        <w:t>情景化</w:t>
      </w:r>
      <w:r w:rsidR="008543F8">
        <w:rPr>
          <w:rFonts w:ascii="Times New Roman" w:eastAsia="黑体" w:hAnsi="Times New Roman" w:cs="Times New Roman" w:hint="eastAsia"/>
          <w:b/>
          <w:kern w:val="0"/>
          <w:sz w:val="32"/>
          <w:szCs w:val="24"/>
        </w:rPr>
        <w:t>小</w:t>
      </w:r>
      <w:proofErr w:type="gramStart"/>
      <w:r w:rsidR="008543F8">
        <w:rPr>
          <w:rFonts w:ascii="Times New Roman" w:eastAsia="黑体" w:hAnsi="Times New Roman" w:cs="Times New Roman" w:hint="eastAsia"/>
          <w:b/>
          <w:kern w:val="0"/>
          <w:sz w:val="32"/>
          <w:szCs w:val="24"/>
        </w:rPr>
        <w:t>微</w:t>
      </w:r>
      <w:r w:rsidR="00596CCE" w:rsidRPr="00E217C8">
        <w:rPr>
          <w:rFonts w:ascii="Times New Roman" w:eastAsia="黑体" w:hAnsi="Times New Roman" w:cs="Times New Roman"/>
          <w:b/>
          <w:kern w:val="0"/>
          <w:sz w:val="32"/>
          <w:szCs w:val="24"/>
        </w:rPr>
        <w:t>企业</w:t>
      </w:r>
      <w:proofErr w:type="gramEnd"/>
      <w:r w:rsidRPr="00E217C8">
        <w:rPr>
          <w:rFonts w:ascii="Times New Roman" w:eastAsia="黑体" w:hAnsi="Times New Roman" w:cs="Times New Roman"/>
          <w:b/>
          <w:kern w:val="0"/>
          <w:sz w:val="32"/>
          <w:szCs w:val="24"/>
        </w:rPr>
        <w:t>信用</w:t>
      </w:r>
      <w:r w:rsidR="000A3372">
        <w:rPr>
          <w:rFonts w:ascii="Times New Roman" w:eastAsia="黑体" w:hAnsi="Times New Roman" w:cs="Times New Roman" w:hint="eastAsia"/>
          <w:b/>
          <w:kern w:val="0"/>
          <w:sz w:val="32"/>
          <w:szCs w:val="24"/>
        </w:rPr>
        <w:t>评估</w:t>
      </w:r>
      <w:r w:rsidRPr="00E217C8">
        <w:rPr>
          <w:rFonts w:ascii="Times New Roman" w:eastAsia="黑体" w:hAnsi="Times New Roman" w:cs="Times New Roman"/>
          <w:b/>
          <w:kern w:val="0"/>
          <w:sz w:val="32"/>
          <w:szCs w:val="24"/>
        </w:rPr>
        <w:t>研究综述</w:t>
      </w:r>
      <w:bookmarkEnd w:id="0"/>
    </w:p>
    <w:p w:rsidR="00DE0C57" w:rsidRPr="00E217C8" w:rsidRDefault="00DE0C57" w:rsidP="006A0208">
      <w:pPr>
        <w:jc w:val="left"/>
        <w:rPr>
          <w:rFonts w:ascii="Times New Roman" w:hAnsi="Times New Roman" w:cs="Times New Roman"/>
        </w:rPr>
      </w:pPr>
    </w:p>
    <w:p w:rsidR="008543F8" w:rsidRDefault="00B771E5" w:rsidP="006A0208">
      <w:pPr>
        <w:jc w:val="left"/>
        <w:rPr>
          <w:rFonts w:ascii="Times New Roman" w:hAnsi="Times New Roman" w:cs="Times New Roman"/>
          <w:sz w:val="24"/>
          <w:szCs w:val="24"/>
        </w:rPr>
      </w:pPr>
      <w:r w:rsidRPr="00E217C8">
        <w:rPr>
          <w:rFonts w:ascii="Times New Roman" w:eastAsia="黑体" w:hAnsi="Times New Roman" w:cs="Times New Roman"/>
          <w:sz w:val="24"/>
          <w:szCs w:val="24"/>
        </w:rPr>
        <w:t>摘要：</w:t>
      </w:r>
      <w:r w:rsidR="00E86F59">
        <w:rPr>
          <w:rFonts w:ascii="Times New Roman" w:hAnsi="Times New Roman" w:cs="Times New Roman" w:hint="eastAsia"/>
          <w:sz w:val="24"/>
          <w:szCs w:val="24"/>
        </w:rPr>
        <w:t>2</w:t>
      </w:r>
      <w:r w:rsidR="00E86F59">
        <w:rPr>
          <w:rFonts w:ascii="Times New Roman" w:hAnsi="Times New Roman" w:cs="Times New Roman"/>
          <w:sz w:val="24"/>
          <w:szCs w:val="24"/>
        </w:rPr>
        <w:t>019</w:t>
      </w:r>
      <w:r w:rsidR="00E86F59">
        <w:rPr>
          <w:rFonts w:ascii="Times New Roman" w:hAnsi="Times New Roman" w:cs="Times New Roman" w:hint="eastAsia"/>
          <w:sz w:val="24"/>
          <w:szCs w:val="24"/>
        </w:rPr>
        <w:t>年，小</w:t>
      </w:r>
      <w:proofErr w:type="gramStart"/>
      <w:r w:rsidR="00E86F59">
        <w:rPr>
          <w:rFonts w:ascii="Times New Roman" w:hAnsi="Times New Roman" w:cs="Times New Roman" w:hint="eastAsia"/>
          <w:sz w:val="24"/>
          <w:szCs w:val="24"/>
        </w:rPr>
        <w:t>微企业</w:t>
      </w:r>
      <w:proofErr w:type="gramEnd"/>
      <w:r w:rsidR="00E86F59">
        <w:rPr>
          <w:rFonts w:ascii="Times New Roman" w:hAnsi="Times New Roman" w:cs="Times New Roman" w:hint="eastAsia"/>
          <w:sz w:val="24"/>
          <w:szCs w:val="24"/>
        </w:rPr>
        <w:t>融资万众瞩目，其信息不对称、风险利润不成正比等问题也逐渐凸显。各金融机构正试图应用大数据手段以化解这一难题。</w:t>
      </w:r>
      <w:r w:rsidR="000A3372">
        <w:rPr>
          <w:rFonts w:ascii="Times New Roman" w:hAnsi="Times New Roman" w:cs="Times New Roman" w:hint="eastAsia"/>
          <w:sz w:val="24"/>
          <w:szCs w:val="24"/>
        </w:rPr>
        <w:t>但，</w:t>
      </w:r>
      <w:r w:rsidR="00E86F59">
        <w:rPr>
          <w:rFonts w:ascii="Times New Roman" w:hAnsi="Times New Roman" w:cs="Times New Roman" w:hint="eastAsia"/>
          <w:sz w:val="24"/>
          <w:szCs w:val="24"/>
        </w:rPr>
        <w:t>小</w:t>
      </w:r>
      <w:proofErr w:type="gramStart"/>
      <w:r w:rsidR="00E86F59">
        <w:rPr>
          <w:rFonts w:ascii="Times New Roman" w:hAnsi="Times New Roman" w:cs="Times New Roman" w:hint="eastAsia"/>
          <w:sz w:val="24"/>
          <w:szCs w:val="24"/>
        </w:rPr>
        <w:t>微企业</w:t>
      </w:r>
      <w:proofErr w:type="gramEnd"/>
      <w:r w:rsidR="00E86F59">
        <w:rPr>
          <w:rFonts w:ascii="Times New Roman" w:hAnsi="Times New Roman" w:cs="Times New Roman" w:hint="eastAsia"/>
          <w:sz w:val="24"/>
          <w:szCs w:val="24"/>
        </w:rPr>
        <w:t>数据沉淀渠道多样</w:t>
      </w:r>
      <w:r w:rsidR="001F07E8">
        <w:rPr>
          <w:rFonts w:ascii="Times New Roman" w:hAnsi="Times New Roman" w:cs="Times New Roman" w:hint="eastAsia"/>
          <w:sz w:val="24"/>
          <w:szCs w:val="24"/>
        </w:rPr>
        <w:t>，可得性和有效性均受</w:t>
      </w:r>
      <w:r w:rsidR="000A3372">
        <w:rPr>
          <w:rFonts w:ascii="Times New Roman" w:hAnsi="Times New Roman" w:cs="Times New Roman" w:hint="eastAsia"/>
          <w:sz w:val="24"/>
          <w:szCs w:val="24"/>
        </w:rPr>
        <w:t>限制</w:t>
      </w:r>
      <w:r w:rsidR="00E86F59">
        <w:rPr>
          <w:rFonts w:ascii="Times New Roman" w:hAnsi="Times New Roman" w:cs="Times New Roman" w:hint="eastAsia"/>
          <w:sz w:val="24"/>
          <w:szCs w:val="24"/>
        </w:rPr>
        <w:t>，</w:t>
      </w:r>
      <w:r w:rsidR="001F07E8">
        <w:rPr>
          <w:rFonts w:ascii="Times New Roman" w:hAnsi="Times New Roman" w:cs="Times New Roman" w:hint="eastAsia"/>
          <w:sz w:val="24"/>
          <w:szCs w:val="24"/>
        </w:rPr>
        <w:t>数据</w:t>
      </w:r>
      <w:r w:rsidR="00E86F59">
        <w:rPr>
          <w:rFonts w:ascii="Times New Roman" w:hAnsi="Times New Roman" w:cs="Times New Roman" w:hint="eastAsia"/>
          <w:sz w:val="24"/>
          <w:szCs w:val="24"/>
        </w:rPr>
        <w:t>场景化信用</w:t>
      </w:r>
      <w:r w:rsidR="006E078E">
        <w:rPr>
          <w:rFonts w:ascii="Times New Roman" w:hAnsi="Times New Roman" w:cs="Times New Roman" w:hint="eastAsia"/>
          <w:sz w:val="24"/>
          <w:szCs w:val="24"/>
        </w:rPr>
        <w:t>评估</w:t>
      </w:r>
      <w:r w:rsidR="00E86F59">
        <w:rPr>
          <w:rFonts w:ascii="Times New Roman" w:hAnsi="Times New Roman" w:cs="Times New Roman" w:hint="eastAsia"/>
          <w:sz w:val="24"/>
          <w:szCs w:val="24"/>
        </w:rPr>
        <w:t>对于这一业务良性发展至关重要。本文从我国小</w:t>
      </w:r>
      <w:proofErr w:type="gramStart"/>
      <w:r w:rsidR="00E86F59">
        <w:rPr>
          <w:rFonts w:ascii="Times New Roman" w:hAnsi="Times New Roman" w:cs="Times New Roman" w:hint="eastAsia"/>
          <w:sz w:val="24"/>
          <w:szCs w:val="24"/>
        </w:rPr>
        <w:t>微企业</w:t>
      </w:r>
      <w:proofErr w:type="gramEnd"/>
      <w:r w:rsidR="00E86F59">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002173C7">
        <w:rPr>
          <w:rFonts w:ascii="Times New Roman" w:hAnsi="Times New Roman" w:cs="Times New Roman" w:hint="eastAsia"/>
          <w:sz w:val="24"/>
          <w:szCs w:val="24"/>
        </w:rPr>
        <w:t>数据</w:t>
      </w:r>
      <w:r w:rsidR="001F07E8">
        <w:rPr>
          <w:rFonts w:ascii="Times New Roman" w:hAnsi="Times New Roman" w:cs="Times New Roman" w:hint="eastAsia"/>
          <w:sz w:val="24"/>
          <w:szCs w:val="24"/>
        </w:rPr>
        <w:t>情</w:t>
      </w:r>
      <w:r w:rsidR="002173C7">
        <w:rPr>
          <w:rFonts w:ascii="Times New Roman" w:hAnsi="Times New Roman" w:cs="Times New Roman" w:hint="eastAsia"/>
          <w:sz w:val="24"/>
          <w:szCs w:val="24"/>
        </w:rPr>
        <w:t>景出发，结合学界信用评估方法的研究成果，试图为我国小</w:t>
      </w:r>
      <w:proofErr w:type="gramStart"/>
      <w:r w:rsidR="002173C7">
        <w:rPr>
          <w:rFonts w:ascii="Times New Roman" w:hAnsi="Times New Roman" w:cs="Times New Roman" w:hint="eastAsia"/>
          <w:sz w:val="24"/>
          <w:szCs w:val="24"/>
        </w:rPr>
        <w:t>微企</w:t>
      </w:r>
      <w:proofErr w:type="gramEnd"/>
      <w:r w:rsidR="002173C7">
        <w:rPr>
          <w:rFonts w:ascii="Times New Roman" w:hAnsi="Times New Roman" w:cs="Times New Roman" w:hint="eastAsia"/>
          <w:sz w:val="24"/>
          <w:szCs w:val="24"/>
        </w:rPr>
        <w:t>业融资</w:t>
      </w:r>
      <w:r w:rsidR="000A3372">
        <w:rPr>
          <w:rFonts w:ascii="Times New Roman" w:hAnsi="Times New Roman" w:cs="Times New Roman" w:hint="eastAsia"/>
          <w:sz w:val="24"/>
          <w:szCs w:val="24"/>
        </w:rPr>
        <w:t>机构</w:t>
      </w:r>
      <w:r w:rsidR="002173C7">
        <w:rPr>
          <w:rFonts w:ascii="Times New Roman" w:hAnsi="Times New Roman" w:cs="Times New Roman" w:hint="eastAsia"/>
          <w:sz w:val="24"/>
          <w:szCs w:val="24"/>
        </w:rPr>
        <w:t>发展提供有益</w:t>
      </w:r>
      <w:r w:rsidR="000A3372">
        <w:rPr>
          <w:rFonts w:ascii="Times New Roman" w:hAnsi="Times New Roman" w:cs="Times New Roman" w:hint="eastAsia"/>
          <w:sz w:val="24"/>
          <w:szCs w:val="24"/>
        </w:rPr>
        <w:t>建议与</w:t>
      </w:r>
      <w:r w:rsidR="002173C7">
        <w:rPr>
          <w:rFonts w:ascii="Times New Roman" w:hAnsi="Times New Roman" w:cs="Times New Roman" w:hint="eastAsia"/>
          <w:sz w:val="24"/>
          <w:szCs w:val="24"/>
        </w:rPr>
        <w:t>启示。</w:t>
      </w:r>
    </w:p>
    <w:p w:rsidR="006A0208" w:rsidRPr="00E217C8" w:rsidRDefault="006A0208" w:rsidP="006A0208">
      <w:pPr>
        <w:jc w:val="left"/>
        <w:rPr>
          <w:rFonts w:ascii="Times New Roman" w:hAnsi="Times New Roman" w:cs="Times New Roman"/>
          <w:sz w:val="24"/>
          <w:szCs w:val="24"/>
        </w:rPr>
      </w:pPr>
      <w:r w:rsidRPr="00E217C8">
        <w:rPr>
          <w:rFonts w:ascii="Times New Roman" w:eastAsia="黑体" w:hAnsi="Times New Roman" w:cs="Times New Roman"/>
          <w:sz w:val="24"/>
          <w:szCs w:val="24"/>
        </w:rPr>
        <w:t>关键词：</w:t>
      </w:r>
      <w:r w:rsidRPr="00E217C8">
        <w:rPr>
          <w:rFonts w:ascii="Times New Roman" w:hAnsi="Times New Roman" w:cs="Times New Roman"/>
          <w:sz w:val="24"/>
          <w:szCs w:val="24"/>
        </w:rPr>
        <w:t>大数据</w:t>
      </w:r>
      <w:r w:rsidR="001F07E8">
        <w:rPr>
          <w:rFonts w:ascii="Times New Roman" w:hAnsi="Times New Roman" w:cs="Times New Roman"/>
          <w:sz w:val="24"/>
          <w:szCs w:val="24"/>
        </w:rPr>
        <w:t xml:space="preserve">  </w:t>
      </w:r>
      <w:r w:rsidR="001F07E8">
        <w:rPr>
          <w:rFonts w:ascii="Times New Roman" w:hAnsi="Times New Roman" w:cs="Times New Roman" w:hint="eastAsia"/>
          <w:sz w:val="24"/>
          <w:szCs w:val="24"/>
        </w:rPr>
        <w:t>企业</w:t>
      </w:r>
      <w:r w:rsidRPr="00E217C8">
        <w:rPr>
          <w:rFonts w:ascii="Times New Roman" w:hAnsi="Times New Roman" w:cs="Times New Roman"/>
          <w:sz w:val="24"/>
          <w:szCs w:val="24"/>
        </w:rPr>
        <w:t>信用</w:t>
      </w:r>
      <w:r w:rsidR="006E078E">
        <w:rPr>
          <w:rFonts w:ascii="Times New Roman" w:hAnsi="Times New Roman" w:cs="Times New Roman"/>
          <w:sz w:val="24"/>
          <w:szCs w:val="24"/>
        </w:rPr>
        <w:t>评估</w:t>
      </w:r>
      <w:r w:rsidR="001F07E8">
        <w:rPr>
          <w:rFonts w:ascii="Times New Roman" w:hAnsi="Times New Roman" w:cs="Times New Roman" w:hint="eastAsia"/>
          <w:sz w:val="24"/>
          <w:szCs w:val="24"/>
        </w:rPr>
        <w:t xml:space="preserve"> </w:t>
      </w:r>
      <w:r w:rsidR="001F07E8">
        <w:rPr>
          <w:rFonts w:ascii="Times New Roman" w:hAnsi="Times New Roman" w:cs="Times New Roman"/>
          <w:sz w:val="24"/>
          <w:szCs w:val="24"/>
        </w:rPr>
        <w:t xml:space="preserve"> </w:t>
      </w:r>
      <w:r w:rsidR="001F07E8">
        <w:rPr>
          <w:rFonts w:ascii="Times New Roman" w:hAnsi="Times New Roman" w:cs="Times New Roman" w:hint="eastAsia"/>
          <w:sz w:val="24"/>
          <w:szCs w:val="24"/>
        </w:rPr>
        <w:t>情景</w:t>
      </w:r>
      <w:r w:rsidRPr="00E217C8">
        <w:rPr>
          <w:rFonts w:ascii="Times New Roman" w:hAnsi="Times New Roman" w:cs="Times New Roman"/>
          <w:sz w:val="24"/>
          <w:szCs w:val="24"/>
        </w:rPr>
        <w:t>化</w:t>
      </w:r>
    </w:p>
    <w:p w:rsidR="00DE0C57" w:rsidRPr="001F07E8" w:rsidRDefault="00DE0C57" w:rsidP="006A0208">
      <w:pPr>
        <w:jc w:val="left"/>
        <w:rPr>
          <w:rFonts w:ascii="Times New Roman" w:hAnsi="Times New Roman" w:cs="Times New Roman"/>
          <w:sz w:val="24"/>
          <w:szCs w:val="24"/>
        </w:rPr>
      </w:pPr>
    </w:p>
    <w:p w:rsidR="001F07E8" w:rsidRDefault="001F07E8" w:rsidP="001F07E8">
      <w:pPr>
        <w:ind w:firstLineChars="200" w:firstLine="480"/>
        <w:rPr>
          <w:rFonts w:ascii="Times New Roman" w:hAnsi="Times New Roman" w:cs="Times New Roman"/>
          <w:sz w:val="24"/>
          <w:szCs w:val="24"/>
        </w:rPr>
      </w:pPr>
      <w:r w:rsidRPr="001F07E8">
        <w:rPr>
          <w:rFonts w:ascii="Times New Roman" w:hAnsi="Times New Roman" w:cs="Times New Roman" w:hint="eastAsia"/>
          <w:sz w:val="24"/>
          <w:szCs w:val="24"/>
        </w:rPr>
        <w:t>2018</w:t>
      </w:r>
      <w:r w:rsidRPr="001F07E8">
        <w:rPr>
          <w:rFonts w:ascii="Times New Roman" w:hAnsi="Times New Roman" w:cs="Times New Roman" w:hint="eastAsia"/>
          <w:sz w:val="24"/>
          <w:szCs w:val="24"/>
        </w:rPr>
        <w:t>年</w:t>
      </w:r>
      <w:r w:rsidRPr="001F07E8">
        <w:rPr>
          <w:rFonts w:ascii="Times New Roman" w:hAnsi="Times New Roman" w:cs="Times New Roman" w:hint="eastAsia"/>
          <w:sz w:val="24"/>
          <w:szCs w:val="24"/>
        </w:rPr>
        <w:t>6</w:t>
      </w:r>
      <w:r w:rsidRPr="001F07E8">
        <w:rPr>
          <w:rFonts w:ascii="Times New Roman" w:hAnsi="Times New Roman" w:cs="Times New Roman" w:hint="eastAsia"/>
          <w:sz w:val="24"/>
          <w:szCs w:val="24"/>
        </w:rPr>
        <w:t>月</w:t>
      </w:r>
      <w:r w:rsidRPr="001F07E8">
        <w:rPr>
          <w:rFonts w:ascii="Times New Roman" w:hAnsi="Times New Roman" w:cs="Times New Roman" w:hint="eastAsia"/>
          <w:sz w:val="24"/>
          <w:szCs w:val="24"/>
        </w:rPr>
        <w:t>20</w:t>
      </w:r>
      <w:r w:rsidRPr="001F07E8">
        <w:rPr>
          <w:rFonts w:ascii="Times New Roman" w:hAnsi="Times New Roman" w:cs="Times New Roman" w:hint="eastAsia"/>
          <w:sz w:val="24"/>
          <w:szCs w:val="24"/>
        </w:rPr>
        <w:t>日，国务院常务会议确定了进一步缓解“小微企业融资难、融资贵”问题的措施，</w:t>
      </w:r>
      <w:r>
        <w:rPr>
          <w:rFonts w:ascii="Times New Roman" w:hAnsi="Times New Roman" w:cs="Times New Roman" w:hint="eastAsia"/>
          <w:sz w:val="24"/>
          <w:szCs w:val="24"/>
        </w:rPr>
        <w:t>各部门利好政策频出，小</w:t>
      </w:r>
      <w:proofErr w:type="gramStart"/>
      <w:r>
        <w:rPr>
          <w:rFonts w:ascii="Times New Roman" w:hAnsi="Times New Roman" w:cs="Times New Roman" w:hint="eastAsia"/>
          <w:sz w:val="24"/>
          <w:szCs w:val="24"/>
        </w:rPr>
        <w:t>微企业</w:t>
      </w:r>
      <w:proofErr w:type="gramEnd"/>
      <w:r>
        <w:rPr>
          <w:rFonts w:ascii="Times New Roman" w:hAnsi="Times New Roman" w:cs="Times New Roman" w:hint="eastAsia"/>
          <w:sz w:val="24"/>
          <w:szCs w:val="24"/>
        </w:rPr>
        <w:t>融资口径增长不断上升，但小</w:t>
      </w:r>
      <w:proofErr w:type="gramStart"/>
      <w:r>
        <w:rPr>
          <w:rFonts w:ascii="Times New Roman" w:hAnsi="Times New Roman" w:cs="Times New Roman" w:hint="eastAsia"/>
          <w:sz w:val="24"/>
          <w:szCs w:val="24"/>
        </w:rPr>
        <w:t>微企</w:t>
      </w:r>
      <w:proofErr w:type="gramEnd"/>
      <w:r>
        <w:rPr>
          <w:rFonts w:ascii="Times New Roman" w:hAnsi="Times New Roman" w:cs="Times New Roman" w:hint="eastAsia"/>
          <w:sz w:val="24"/>
          <w:szCs w:val="24"/>
        </w:rPr>
        <w:t>业融资缺口依然巨大。小</w:t>
      </w:r>
      <w:proofErr w:type="gramStart"/>
      <w:r>
        <w:rPr>
          <w:rFonts w:ascii="Times New Roman" w:hAnsi="Times New Roman" w:cs="Times New Roman" w:hint="eastAsia"/>
          <w:sz w:val="24"/>
          <w:szCs w:val="24"/>
        </w:rPr>
        <w:t>微企业</w:t>
      </w:r>
      <w:proofErr w:type="gramEnd"/>
      <w:r>
        <w:rPr>
          <w:rFonts w:ascii="Times New Roman" w:hAnsi="Times New Roman" w:cs="Times New Roman" w:hint="eastAsia"/>
          <w:sz w:val="24"/>
          <w:szCs w:val="24"/>
        </w:rPr>
        <w:t>自身数据沉淀不足，工商、税务等部门的信息孤岛导致应用于小</w:t>
      </w:r>
      <w:proofErr w:type="gramStart"/>
      <w:r>
        <w:rPr>
          <w:rFonts w:ascii="Times New Roman" w:hAnsi="Times New Roman" w:cs="Times New Roman" w:hint="eastAsia"/>
          <w:sz w:val="24"/>
          <w:szCs w:val="24"/>
        </w:rPr>
        <w:t>微企</w:t>
      </w:r>
      <w:proofErr w:type="gramEnd"/>
      <w:r>
        <w:rPr>
          <w:rFonts w:ascii="Times New Roman" w:hAnsi="Times New Roman" w:cs="Times New Roman" w:hint="eastAsia"/>
          <w:sz w:val="24"/>
          <w:szCs w:val="24"/>
        </w:rPr>
        <w:t>业信用</w:t>
      </w:r>
      <w:r w:rsidR="006E078E">
        <w:rPr>
          <w:rFonts w:ascii="Times New Roman" w:hAnsi="Times New Roman" w:cs="Times New Roman" w:hint="eastAsia"/>
          <w:sz w:val="24"/>
          <w:szCs w:val="24"/>
        </w:rPr>
        <w:t>评估</w:t>
      </w:r>
      <w:r>
        <w:rPr>
          <w:rFonts w:ascii="Times New Roman" w:hAnsi="Times New Roman" w:cs="Times New Roman" w:hint="eastAsia"/>
          <w:sz w:val="24"/>
          <w:szCs w:val="24"/>
        </w:rPr>
        <w:t>研究的数据缺失严重，</w:t>
      </w:r>
      <w:proofErr w:type="gramStart"/>
      <w:r>
        <w:rPr>
          <w:rFonts w:ascii="Times New Roman" w:hAnsi="Times New Roman" w:cs="Times New Roman" w:hint="eastAsia"/>
          <w:sz w:val="24"/>
          <w:szCs w:val="24"/>
        </w:rPr>
        <w:t>风控难</w:t>
      </w:r>
      <w:proofErr w:type="gramEnd"/>
      <w:r>
        <w:rPr>
          <w:rFonts w:ascii="Times New Roman" w:hAnsi="Times New Roman" w:cs="Times New Roman" w:hint="eastAsia"/>
          <w:sz w:val="24"/>
          <w:szCs w:val="24"/>
        </w:rPr>
        <w:t>度极高，相关金融机构发展步履蹒跚。目前，我国金融机构试图从数据场景进行突破，尝试</w:t>
      </w:r>
      <w:r>
        <w:rPr>
          <w:rFonts w:ascii="Times New Roman" w:hAnsi="Times New Roman" w:cs="Times New Roman" w:hint="eastAsia"/>
          <w:sz w:val="24"/>
          <w:szCs w:val="24"/>
        </w:rPr>
        <w:t>P</w:t>
      </w:r>
      <w:r>
        <w:rPr>
          <w:rFonts w:ascii="Times New Roman" w:hAnsi="Times New Roman" w:cs="Times New Roman"/>
          <w:sz w:val="24"/>
          <w:szCs w:val="24"/>
        </w:rPr>
        <w:t>OS</w:t>
      </w:r>
      <w:r>
        <w:rPr>
          <w:rFonts w:ascii="Times New Roman" w:hAnsi="Times New Roman" w:cs="Times New Roman" w:hint="eastAsia"/>
          <w:sz w:val="24"/>
          <w:szCs w:val="24"/>
        </w:rPr>
        <w:t>贷、发票贷、</w:t>
      </w:r>
      <w:r>
        <w:rPr>
          <w:rFonts w:ascii="Times New Roman" w:hAnsi="Times New Roman" w:cs="Times New Roman" w:hint="eastAsia"/>
          <w:sz w:val="24"/>
          <w:szCs w:val="24"/>
        </w:rPr>
        <w:t>Saa</w:t>
      </w:r>
      <w:r>
        <w:rPr>
          <w:rFonts w:ascii="Times New Roman" w:hAnsi="Times New Roman" w:cs="Times New Roman"/>
          <w:sz w:val="24"/>
          <w:szCs w:val="24"/>
        </w:rPr>
        <w:t>S</w:t>
      </w:r>
      <w:r>
        <w:rPr>
          <w:rFonts w:ascii="Times New Roman" w:hAnsi="Times New Roman" w:cs="Times New Roman" w:hint="eastAsia"/>
          <w:sz w:val="24"/>
          <w:szCs w:val="24"/>
        </w:rPr>
        <w:t>贷等新方案，</w:t>
      </w:r>
      <w:r w:rsidR="000A3372">
        <w:rPr>
          <w:rFonts w:ascii="Times New Roman" w:hAnsi="Times New Roman" w:cs="Times New Roman" w:hint="eastAsia"/>
          <w:sz w:val="24"/>
          <w:szCs w:val="24"/>
        </w:rPr>
        <w:t>结合学界各类基于大数据的信用评估方法实现对小</w:t>
      </w:r>
      <w:proofErr w:type="gramStart"/>
      <w:r w:rsidR="000A3372">
        <w:rPr>
          <w:rFonts w:ascii="Times New Roman" w:hAnsi="Times New Roman" w:cs="Times New Roman" w:hint="eastAsia"/>
          <w:sz w:val="24"/>
          <w:szCs w:val="24"/>
        </w:rPr>
        <w:t>微企业</w:t>
      </w:r>
      <w:proofErr w:type="gramEnd"/>
      <w:r w:rsidR="000A3372">
        <w:rPr>
          <w:rFonts w:ascii="Times New Roman" w:hAnsi="Times New Roman" w:cs="Times New Roman" w:hint="eastAsia"/>
          <w:sz w:val="24"/>
          <w:szCs w:val="24"/>
        </w:rPr>
        <w:t>可靠、高效的信用评估。综上，本文对小</w:t>
      </w:r>
      <w:proofErr w:type="gramStart"/>
      <w:r w:rsidR="000A3372">
        <w:rPr>
          <w:rFonts w:ascii="Times New Roman" w:hAnsi="Times New Roman" w:cs="Times New Roman" w:hint="eastAsia"/>
          <w:sz w:val="24"/>
          <w:szCs w:val="24"/>
        </w:rPr>
        <w:t>微企业</w:t>
      </w:r>
      <w:proofErr w:type="gramEnd"/>
      <w:r w:rsidR="000A3372">
        <w:rPr>
          <w:rFonts w:ascii="Times New Roman" w:hAnsi="Times New Roman" w:cs="Times New Roman" w:hint="eastAsia"/>
          <w:sz w:val="24"/>
          <w:szCs w:val="24"/>
        </w:rPr>
        <w:t>数据情景、评估方法、发展挑战三方面进行归纳，为相关机构提供有益建议与启示。</w:t>
      </w:r>
    </w:p>
    <w:p w:rsidR="00B771E5" w:rsidRPr="00E217C8" w:rsidRDefault="00B771E5" w:rsidP="000A3372">
      <w:pPr>
        <w:rPr>
          <w:rFonts w:ascii="Times New Roman" w:hAnsi="Times New Roman" w:cs="Times New Roman"/>
          <w:sz w:val="24"/>
          <w:szCs w:val="24"/>
        </w:rPr>
      </w:pPr>
    </w:p>
    <w:p w:rsidR="006A0208" w:rsidRPr="00E217C8" w:rsidRDefault="006A0208" w:rsidP="006A0208">
      <w:pPr>
        <w:jc w:val="left"/>
        <w:rPr>
          <w:rFonts w:ascii="黑体" w:eastAsia="黑体" w:hAnsi="黑体" w:cs="Times New Roman"/>
          <w:b/>
          <w:sz w:val="28"/>
          <w:szCs w:val="24"/>
        </w:rPr>
      </w:pPr>
      <w:r w:rsidRPr="00E217C8">
        <w:rPr>
          <w:rFonts w:ascii="黑体" w:eastAsia="黑体" w:hAnsi="黑体" w:cs="Times New Roman"/>
          <w:b/>
          <w:sz w:val="28"/>
          <w:szCs w:val="24"/>
        </w:rPr>
        <w:t>1</w:t>
      </w:r>
      <w:r w:rsidR="00AC7277">
        <w:rPr>
          <w:rFonts w:ascii="黑体" w:eastAsia="黑体" w:hAnsi="黑体" w:cs="Times New Roman"/>
          <w:b/>
          <w:sz w:val="28"/>
          <w:szCs w:val="24"/>
        </w:rPr>
        <w:t xml:space="preserve"> </w:t>
      </w:r>
      <w:r w:rsidR="000A3372">
        <w:rPr>
          <w:rFonts w:ascii="黑体" w:eastAsia="黑体" w:hAnsi="黑体" w:cs="Times New Roman" w:hint="eastAsia"/>
          <w:b/>
          <w:sz w:val="28"/>
          <w:szCs w:val="24"/>
        </w:rPr>
        <w:t>小</w:t>
      </w:r>
      <w:proofErr w:type="gramStart"/>
      <w:r w:rsidR="000A3372">
        <w:rPr>
          <w:rFonts w:ascii="黑体" w:eastAsia="黑体" w:hAnsi="黑体" w:cs="Times New Roman" w:hint="eastAsia"/>
          <w:b/>
          <w:sz w:val="28"/>
          <w:szCs w:val="24"/>
        </w:rPr>
        <w:t>微企业</w:t>
      </w:r>
      <w:proofErr w:type="gramEnd"/>
      <w:r w:rsidR="000A3372">
        <w:rPr>
          <w:rFonts w:ascii="黑体" w:eastAsia="黑体" w:hAnsi="黑体" w:cs="Times New Roman" w:hint="eastAsia"/>
          <w:b/>
          <w:sz w:val="28"/>
          <w:szCs w:val="24"/>
        </w:rPr>
        <w:t>信用评估的数据</w:t>
      </w:r>
      <w:r w:rsidR="007819CE">
        <w:rPr>
          <w:rFonts w:ascii="黑体" w:eastAsia="黑体" w:hAnsi="黑体" w:cs="Times New Roman" w:hint="eastAsia"/>
          <w:b/>
          <w:sz w:val="28"/>
          <w:szCs w:val="24"/>
        </w:rPr>
        <w:t>情景</w:t>
      </w:r>
    </w:p>
    <w:p w:rsidR="007819CE" w:rsidRDefault="00C443B0" w:rsidP="00ED199F">
      <w:pPr>
        <w:ind w:firstLine="420"/>
        <w:rPr>
          <w:rFonts w:ascii="Times New Roman" w:hAnsi="Times New Roman" w:cs="Times New Roman"/>
          <w:sz w:val="24"/>
          <w:szCs w:val="24"/>
        </w:rPr>
      </w:pPr>
      <w:r>
        <w:rPr>
          <w:rFonts w:ascii="Times New Roman" w:hAnsi="Times New Roman" w:cs="Times New Roman" w:hint="eastAsia"/>
          <w:sz w:val="24"/>
          <w:szCs w:val="24"/>
        </w:rPr>
        <w:t>数据，</w:t>
      </w:r>
      <w:r w:rsidR="007819CE">
        <w:rPr>
          <w:rFonts w:ascii="Times New Roman" w:hAnsi="Times New Roman" w:cs="Times New Roman" w:hint="eastAsia"/>
          <w:sz w:val="24"/>
          <w:szCs w:val="24"/>
        </w:rPr>
        <w:t>一直</w:t>
      </w:r>
      <w:r>
        <w:rPr>
          <w:rFonts w:ascii="Times New Roman" w:hAnsi="Times New Roman" w:cs="Times New Roman" w:hint="eastAsia"/>
          <w:sz w:val="24"/>
          <w:szCs w:val="24"/>
        </w:rPr>
        <w:t>作为小</w:t>
      </w:r>
      <w:proofErr w:type="gramStart"/>
      <w:r>
        <w:rPr>
          <w:rFonts w:ascii="Times New Roman" w:hAnsi="Times New Roman" w:cs="Times New Roman" w:hint="eastAsia"/>
          <w:sz w:val="24"/>
          <w:szCs w:val="24"/>
        </w:rPr>
        <w:t>微企业</w:t>
      </w:r>
      <w:proofErr w:type="gramEnd"/>
      <w:r>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007819CE">
        <w:rPr>
          <w:rFonts w:ascii="Times New Roman" w:hAnsi="Times New Roman" w:cs="Times New Roman" w:hint="eastAsia"/>
          <w:sz w:val="24"/>
          <w:szCs w:val="24"/>
        </w:rPr>
        <w:t>的核心问题阻碍小</w:t>
      </w:r>
      <w:proofErr w:type="gramStart"/>
      <w:r w:rsidR="007819CE">
        <w:rPr>
          <w:rFonts w:ascii="Times New Roman" w:hAnsi="Times New Roman" w:cs="Times New Roman" w:hint="eastAsia"/>
          <w:sz w:val="24"/>
          <w:szCs w:val="24"/>
        </w:rPr>
        <w:t>微企</w:t>
      </w:r>
      <w:proofErr w:type="gramEnd"/>
      <w:r w:rsidR="007819CE">
        <w:rPr>
          <w:rFonts w:ascii="Times New Roman" w:hAnsi="Times New Roman" w:cs="Times New Roman" w:hint="eastAsia"/>
          <w:sz w:val="24"/>
          <w:szCs w:val="24"/>
        </w:rPr>
        <w:t>业融资业务的有序发展。</w:t>
      </w:r>
      <w:r w:rsidR="007819CE" w:rsidRPr="002F64EA">
        <w:rPr>
          <w:rFonts w:ascii="Times New Roman" w:hAnsi="Times New Roman" w:cs="Times New Roman" w:hint="eastAsia"/>
          <w:sz w:val="24"/>
          <w:szCs w:val="24"/>
        </w:rPr>
        <w:t>情景化信用</w:t>
      </w:r>
      <w:r w:rsidR="006E078E">
        <w:rPr>
          <w:rFonts w:ascii="Times New Roman" w:hAnsi="Times New Roman" w:cs="Times New Roman" w:hint="eastAsia"/>
          <w:sz w:val="24"/>
          <w:szCs w:val="24"/>
        </w:rPr>
        <w:t>评估</w:t>
      </w:r>
      <w:r w:rsidR="007819CE">
        <w:rPr>
          <w:rFonts w:ascii="Times New Roman" w:hAnsi="Times New Roman" w:cs="Times New Roman" w:hint="eastAsia"/>
          <w:sz w:val="24"/>
          <w:szCs w:val="24"/>
        </w:rPr>
        <w:t>作为解决数据问题的方法之一，正成为各类金融机构解码小</w:t>
      </w:r>
      <w:proofErr w:type="gramStart"/>
      <w:r w:rsidR="007819CE">
        <w:rPr>
          <w:rFonts w:ascii="Times New Roman" w:hAnsi="Times New Roman" w:cs="Times New Roman" w:hint="eastAsia"/>
          <w:sz w:val="24"/>
          <w:szCs w:val="24"/>
        </w:rPr>
        <w:t>微企业</w:t>
      </w:r>
      <w:proofErr w:type="gramEnd"/>
      <w:r w:rsidR="007819CE">
        <w:rPr>
          <w:rFonts w:ascii="Times New Roman" w:hAnsi="Times New Roman" w:cs="Times New Roman" w:hint="eastAsia"/>
          <w:sz w:val="24"/>
          <w:szCs w:val="24"/>
        </w:rPr>
        <w:t>数据难题的方案之一。其中，</w:t>
      </w:r>
      <w:r w:rsidR="007819CE">
        <w:rPr>
          <w:rFonts w:ascii="Times New Roman" w:hAnsi="Times New Roman" w:cs="Times New Roman" w:hint="eastAsia"/>
          <w:sz w:val="24"/>
          <w:szCs w:val="24"/>
        </w:rPr>
        <w:t>P</w:t>
      </w:r>
      <w:r w:rsidR="007819CE">
        <w:rPr>
          <w:rFonts w:ascii="Times New Roman" w:hAnsi="Times New Roman" w:cs="Times New Roman"/>
          <w:sz w:val="24"/>
          <w:szCs w:val="24"/>
        </w:rPr>
        <w:t>OS</w:t>
      </w:r>
      <w:r w:rsidR="007819CE">
        <w:rPr>
          <w:rFonts w:ascii="Times New Roman" w:hAnsi="Times New Roman" w:cs="Times New Roman" w:hint="eastAsia"/>
          <w:sz w:val="24"/>
          <w:szCs w:val="24"/>
        </w:rPr>
        <w:t>贷、、发票贷、</w:t>
      </w:r>
      <w:r w:rsidR="007819CE">
        <w:rPr>
          <w:rFonts w:ascii="Times New Roman" w:hAnsi="Times New Roman" w:cs="Times New Roman" w:hint="eastAsia"/>
          <w:sz w:val="24"/>
          <w:szCs w:val="24"/>
        </w:rPr>
        <w:t>Saa</w:t>
      </w:r>
      <w:r w:rsidR="007819CE">
        <w:rPr>
          <w:rFonts w:ascii="Times New Roman" w:hAnsi="Times New Roman" w:cs="Times New Roman"/>
          <w:sz w:val="24"/>
          <w:szCs w:val="24"/>
        </w:rPr>
        <w:t>S</w:t>
      </w:r>
      <w:r w:rsidR="007819CE">
        <w:rPr>
          <w:rFonts w:ascii="Times New Roman" w:hAnsi="Times New Roman" w:cs="Times New Roman" w:hint="eastAsia"/>
          <w:sz w:val="24"/>
          <w:szCs w:val="24"/>
        </w:rPr>
        <w:t>贷等立足于银行、企业税务、企业记账</w:t>
      </w:r>
      <w:proofErr w:type="gramStart"/>
      <w:r w:rsidR="007819CE">
        <w:rPr>
          <w:rFonts w:ascii="Times New Roman" w:hAnsi="Times New Roman" w:cs="Times New Roman" w:hint="eastAsia"/>
          <w:sz w:val="24"/>
          <w:szCs w:val="24"/>
        </w:rPr>
        <w:t>存销数据</w:t>
      </w:r>
      <w:proofErr w:type="gramEnd"/>
      <w:r w:rsidR="007819CE">
        <w:rPr>
          <w:rFonts w:ascii="Times New Roman" w:hAnsi="Times New Roman" w:cs="Times New Roman" w:hint="eastAsia"/>
          <w:sz w:val="24"/>
          <w:szCs w:val="24"/>
        </w:rPr>
        <w:t>情景的信贷解决方案，</w:t>
      </w:r>
      <w:r w:rsidR="0074354C">
        <w:rPr>
          <w:rFonts w:ascii="Times New Roman" w:hAnsi="Times New Roman" w:cs="Times New Roman" w:hint="eastAsia"/>
          <w:sz w:val="24"/>
          <w:szCs w:val="24"/>
        </w:rPr>
        <w:t>已在业界开始广泛使</w:t>
      </w:r>
      <w:r w:rsidR="00701834">
        <w:rPr>
          <w:rFonts w:ascii="Times New Roman" w:hAnsi="Times New Roman" w:cs="Times New Roman" w:hint="eastAsia"/>
          <w:sz w:val="24"/>
          <w:szCs w:val="24"/>
        </w:rPr>
        <w:t>用</w:t>
      </w:r>
      <w:r w:rsidR="0074354C">
        <w:rPr>
          <w:rFonts w:ascii="Times New Roman" w:hAnsi="Times New Roman" w:cs="Times New Roman" w:hint="eastAsia"/>
          <w:sz w:val="24"/>
          <w:szCs w:val="24"/>
        </w:rPr>
        <w:t>。本文总结上述情景数据来源、可靠性等特征如图</w:t>
      </w:r>
      <w:r w:rsidR="0074354C">
        <w:rPr>
          <w:rFonts w:ascii="Times New Roman" w:hAnsi="Times New Roman" w:cs="Times New Roman" w:hint="eastAsia"/>
          <w:sz w:val="24"/>
          <w:szCs w:val="24"/>
        </w:rPr>
        <w:t>1</w:t>
      </w:r>
      <w:r w:rsidR="0074354C">
        <w:rPr>
          <w:rFonts w:ascii="Times New Roman" w:hAnsi="Times New Roman" w:cs="Times New Roman" w:hint="eastAsia"/>
          <w:sz w:val="24"/>
          <w:szCs w:val="24"/>
        </w:rPr>
        <w:t>。</w:t>
      </w:r>
    </w:p>
    <w:p w:rsidR="0074354C" w:rsidRDefault="0074354C" w:rsidP="0074354C">
      <w:pPr>
        <w:jc w:val="center"/>
        <w:rPr>
          <w:rFonts w:ascii="Times New Roman" w:hAnsi="Times New Roman" w:cs="Times New Roman"/>
          <w:sz w:val="24"/>
          <w:szCs w:val="24"/>
        </w:rPr>
      </w:pPr>
      <w:r>
        <w:rPr>
          <w:rFonts w:ascii="Times New Roman" w:hAnsi="Times New Roman" w:cs="Times New Roman" w:hint="eastAsia"/>
          <w:sz w:val="24"/>
          <w:szCs w:val="24"/>
        </w:rPr>
        <w:t>图</w:t>
      </w:r>
      <w:r>
        <w:rPr>
          <w:rFonts w:ascii="Times New Roman" w:hAnsi="Times New Roman" w:cs="Times New Roman" w:hint="eastAsia"/>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中小企业信用</w:t>
      </w:r>
      <w:r w:rsidR="006E078E">
        <w:rPr>
          <w:rFonts w:ascii="Times New Roman" w:hAnsi="Times New Roman" w:cs="Times New Roman" w:hint="eastAsia"/>
          <w:sz w:val="24"/>
          <w:szCs w:val="24"/>
        </w:rPr>
        <w:t>评估</w:t>
      </w:r>
      <w:r>
        <w:rPr>
          <w:rFonts w:ascii="Times New Roman" w:hAnsi="Times New Roman" w:cs="Times New Roman" w:hint="eastAsia"/>
          <w:sz w:val="24"/>
          <w:szCs w:val="24"/>
        </w:rPr>
        <w:t>的常见数据场景</w:t>
      </w:r>
    </w:p>
    <w:tbl>
      <w:tblPr>
        <w:tblStyle w:val="1"/>
        <w:tblW w:w="0" w:type="auto"/>
        <w:tblLook w:val="04A0" w:firstRow="1" w:lastRow="0" w:firstColumn="1" w:lastColumn="0" w:noHBand="0" w:noVBand="1"/>
      </w:tblPr>
      <w:tblGrid>
        <w:gridCol w:w="582"/>
        <w:gridCol w:w="891"/>
        <w:gridCol w:w="626"/>
        <w:gridCol w:w="1587"/>
        <w:gridCol w:w="1373"/>
        <w:gridCol w:w="1590"/>
        <w:gridCol w:w="1657"/>
      </w:tblGrid>
      <w:tr w:rsidR="00E13509" w:rsidRPr="00E13509" w:rsidTr="00701834">
        <w:tc>
          <w:tcPr>
            <w:tcW w:w="582" w:type="dxa"/>
            <w:tcBorders>
              <w:top w:val="single" w:sz="12" w:space="0" w:color="auto"/>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hint="eastAsia"/>
                <w:b/>
                <w:sz w:val="18"/>
              </w:rPr>
              <w:t>数据情景</w:t>
            </w:r>
          </w:p>
        </w:tc>
        <w:tc>
          <w:tcPr>
            <w:tcW w:w="891" w:type="dxa"/>
            <w:tcBorders>
              <w:top w:val="single" w:sz="12" w:space="0" w:color="auto"/>
              <w:left w:val="nil"/>
              <w:bottom w:val="single" w:sz="12" w:space="0" w:color="auto"/>
              <w:right w:val="nil"/>
            </w:tcBorders>
            <w:vAlign w:val="center"/>
          </w:tcPr>
          <w:p w:rsid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b/>
                <w:sz w:val="18"/>
              </w:rPr>
              <w:t>数据</w:t>
            </w:r>
          </w:p>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hint="eastAsia"/>
                <w:b/>
                <w:sz w:val="18"/>
              </w:rPr>
              <w:t>来源</w:t>
            </w:r>
          </w:p>
        </w:tc>
        <w:tc>
          <w:tcPr>
            <w:tcW w:w="626" w:type="dxa"/>
            <w:tcBorders>
              <w:top w:val="single" w:sz="12" w:space="0" w:color="auto"/>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b/>
                <w:sz w:val="18"/>
              </w:rPr>
              <w:t>应用</w:t>
            </w:r>
            <w:r w:rsidRPr="00E13509">
              <w:rPr>
                <w:rFonts w:ascii="Times New Roman" w:eastAsia="宋体" w:hAnsi="Times New Roman" w:cs="Times New Roman" w:hint="eastAsia"/>
                <w:b/>
                <w:sz w:val="18"/>
              </w:rPr>
              <w:t>时间</w:t>
            </w:r>
          </w:p>
        </w:tc>
        <w:tc>
          <w:tcPr>
            <w:tcW w:w="1587" w:type="dxa"/>
            <w:tcBorders>
              <w:top w:val="single" w:sz="12" w:space="0" w:color="auto"/>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b/>
                <w:sz w:val="18"/>
              </w:rPr>
              <w:t>数据</w:t>
            </w:r>
          </w:p>
        </w:tc>
        <w:tc>
          <w:tcPr>
            <w:tcW w:w="1373" w:type="dxa"/>
            <w:tcBorders>
              <w:top w:val="single" w:sz="12" w:space="0" w:color="auto"/>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b/>
                <w:sz w:val="18"/>
              </w:rPr>
              <w:t>应用方法</w:t>
            </w:r>
          </w:p>
        </w:tc>
        <w:tc>
          <w:tcPr>
            <w:tcW w:w="1590" w:type="dxa"/>
            <w:tcBorders>
              <w:top w:val="single" w:sz="12" w:space="0" w:color="auto"/>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b/>
                <w:sz w:val="18"/>
              </w:rPr>
              <w:t>业务特色</w:t>
            </w:r>
          </w:p>
        </w:tc>
        <w:tc>
          <w:tcPr>
            <w:tcW w:w="1657" w:type="dxa"/>
            <w:tcBorders>
              <w:top w:val="single" w:sz="12" w:space="0" w:color="auto"/>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b/>
                <w:sz w:val="18"/>
              </w:rPr>
            </w:pPr>
            <w:r w:rsidRPr="00E13509">
              <w:rPr>
                <w:rFonts w:ascii="Times New Roman" w:eastAsia="宋体" w:hAnsi="Times New Roman" w:cs="Times New Roman"/>
                <w:b/>
                <w:sz w:val="18"/>
              </w:rPr>
              <w:t>参与机构</w:t>
            </w:r>
          </w:p>
        </w:tc>
      </w:tr>
      <w:tr w:rsidR="00E13509" w:rsidRPr="00E13509" w:rsidTr="00701834">
        <w:tc>
          <w:tcPr>
            <w:tcW w:w="582" w:type="dxa"/>
            <w:tcBorders>
              <w:top w:val="single" w:sz="12" w:space="0" w:color="auto"/>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POS</w:t>
            </w:r>
            <w:r w:rsidRPr="00E13509">
              <w:rPr>
                <w:rFonts w:ascii="Times New Roman" w:eastAsia="宋体" w:hAnsi="Times New Roman" w:cs="Times New Roman"/>
                <w:sz w:val="16"/>
              </w:rPr>
              <w:t>贷</w:t>
            </w:r>
          </w:p>
        </w:tc>
        <w:tc>
          <w:tcPr>
            <w:tcW w:w="891" w:type="dxa"/>
            <w:tcBorders>
              <w:top w:val="single" w:sz="12" w:space="0" w:color="auto"/>
              <w:left w:val="nil"/>
              <w:right w:val="nil"/>
            </w:tcBorders>
            <w:vAlign w:val="center"/>
          </w:tcPr>
          <w:p w:rsid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银行</w:t>
            </w:r>
          </w:p>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pos</w:t>
            </w:r>
            <w:r w:rsidRPr="00E13509">
              <w:rPr>
                <w:rFonts w:ascii="Times New Roman" w:eastAsia="宋体" w:hAnsi="Times New Roman" w:cs="Times New Roman"/>
                <w:sz w:val="16"/>
              </w:rPr>
              <w:t>机</w:t>
            </w:r>
          </w:p>
        </w:tc>
        <w:tc>
          <w:tcPr>
            <w:tcW w:w="626" w:type="dxa"/>
            <w:tcBorders>
              <w:top w:val="single" w:sz="12" w:space="0" w:color="auto"/>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2015</w:t>
            </w:r>
            <w:r w:rsidRPr="00E13509">
              <w:rPr>
                <w:rFonts w:ascii="Times New Roman" w:eastAsia="宋体" w:hAnsi="Times New Roman" w:cs="Times New Roman"/>
                <w:sz w:val="16"/>
              </w:rPr>
              <w:t>年至今</w:t>
            </w:r>
          </w:p>
        </w:tc>
        <w:tc>
          <w:tcPr>
            <w:tcW w:w="1587" w:type="dxa"/>
            <w:tcBorders>
              <w:top w:val="single" w:sz="12" w:space="0" w:color="auto"/>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P</w:t>
            </w:r>
            <w:r w:rsidRPr="00E13509">
              <w:rPr>
                <w:rFonts w:ascii="Times New Roman" w:eastAsia="宋体" w:hAnsi="Times New Roman" w:cs="Times New Roman"/>
                <w:sz w:val="16"/>
              </w:rPr>
              <w:t>OS</w:t>
            </w:r>
            <w:r w:rsidRPr="00E13509">
              <w:rPr>
                <w:rFonts w:ascii="Times New Roman" w:eastAsia="宋体" w:hAnsi="Times New Roman" w:cs="Times New Roman"/>
                <w:sz w:val="16"/>
              </w:rPr>
              <w:t>机流水</w:t>
            </w:r>
            <w:r w:rsidRPr="00E13509">
              <w:rPr>
                <w:rFonts w:ascii="Times New Roman" w:eastAsia="宋体" w:hAnsi="Times New Roman" w:cs="Times New Roman" w:hint="eastAsia"/>
                <w:sz w:val="16"/>
              </w:rPr>
              <w:t>，关注流水金额、流水记录发生时间</w:t>
            </w:r>
          </w:p>
        </w:tc>
        <w:tc>
          <w:tcPr>
            <w:tcW w:w="1373" w:type="dxa"/>
            <w:tcBorders>
              <w:top w:val="single" w:sz="12" w:space="0" w:color="auto"/>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通过大数据进行流水记录有效性（如，是否存在关联交易等）甄别并据此评估借款主体的还款能力</w:t>
            </w:r>
          </w:p>
        </w:tc>
        <w:tc>
          <w:tcPr>
            <w:tcW w:w="1590" w:type="dxa"/>
            <w:tcBorders>
              <w:top w:val="single" w:sz="12" w:space="0" w:color="auto"/>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免担保、</w:t>
            </w:r>
            <w:r w:rsidRPr="00E13509">
              <w:rPr>
                <w:rFonts w:ascii="Times New Roman" w:eastAsia="宋体" w:hAnsi="Times New Roman" w:cs="Times New Roman" w:hint="eastAsia"/>
                <w:sz w:val="16"/>
              </w:rPr>
              <w:t>审批较快，额度上限比较高、使用期限较长、名义利率较低</w:t>
            </w:r>
          </w:p>
        </w:tc>
        <w:tc>
          <w:tcPr>
            <w:tcW w:w="1657" w:type="dxa"/>
            <w:tcBorders>
              <w:top w:val="single" w:sz="12" w:space="0" w:color="auto"/>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招商银行“</w:t>
            </w:r>
            <w:r w:rsidRPr="00E13509">
              <w:rPr>
                <w:rFonts w:ascii="Times New Roman" w:eastAsia="宋体" w:hAnsi="Times New Roman" w:cs="Times New Roman"/>
                <w:sz w:val="16"/>
              </w:rPr>
              <w:t>POS</w:t>
            </w:r>
            <w:r w:rsidRPr="00E13509">
              <w:rPr>
                <w:rFonts w:ascii="Times New Roman" w:eastAsia="宋体" w:hAnsi="Times New Roman" w:cs="Times New Roman"/>
                <w:sz w:val="16"/>
              </w:rPr>
              <w:t>商户贷</w:t>
            </w:r>
            <w:r w:rsidRPr="00E13509">
              <w:rPr>
                <w:rFonts w:ascii="Times New Roman" w:eastAsia="宋体" w:hAnsi="Times New Roman" w:cs="Times New Roman"/>
                <w:sz w:val="16"/>
              </w:rPr>
              <w:t>”</w:t>
            </w:r>
            <w:r w:rsidRPr="00E13509">
              <w:rPr>
                <w:rFonts w:ascii="Times New Roman" w:eastAsia="宋体" w:hAnsi="Times New Roman" w:cs="Times New Roman"/>
                <w:sz w:val="16"/>
              </w:rPr>
              <w:t>、民生银行</w:t>
            </w:r>
            <w:r w:rsidRPr="00E13509">
              <w:rPr>
                <w:rFonts w:ascii="Times New Roman" w:eastAsia="宋体" w:hAnsi="Times New Roman" w:cs="Times New Roman"/>
                <w:sz w:val="16"/>
              </w:rPr>
              <w:t>“</w:t>
            </w:r>
            <w:r w:rsidRPr="00E13509">
              <w:rPr>
                <w:rFonts w:ascii="Times New Roman" w:eastAsia="宋体" w:hAnsi="Times New Roman" w:cs="Times New Roman"/>
                <w:sz w:val="16"/>
              </w:rPr>
              <w:t>畅易贷</w:t>
            </w:r>
            <w:r w:rsidRPr="00E13509">
              <w:rPr>
                <w:rFonts w:ascii="Times New Roman" w:eastAsia="宋体" w:hAnsi="Times New Roman" w:cs="Times New Roman"/>
                <w:sz w:val="16"/>
              </w:rPr>
              <w:t>—</w:t>
            </w:r>
            <w:r w:rsidRPr="00E13509">
              <w:rPr>
                <w:rFonts w:ascii="Times New Roman" w:eastAsia="宋体" w:hAnsi="Times New Roman" w:cs="Times New Roman"/>
                <w:sz w:val="16"/>
              </w:rPr>
              <w:t>流水贷</w:t>
            </w:r>
            <w:r w:rsidRPr="00E13509">
              <w:rPr>
                <w:rFonts w:ascii="Times New Roman" w:eastAsia="宋体" w:hAnsi="Times New Roman" w:cs="Times New Roman"/>
                <w:sz w:val="16"/>
              </w:rPr>
              <w:t>”</w:t>
            </w:r>
            <w:r w:rsidRPr="00E13509">
              <w:rPr>
                <w:rFonts w:ascii="Times New Roman" w:eastAsia="宋体" w:hAnsi="Times New Roman" w:cs="Times New Roman"/>
                <w:sz w:val="16"/>
              </w:rPr>
              <w:t>、光大银行</w:t>
            </w:r>
            <w:r w:rsidRPr="00E13509">
              <w:rPr>
                <w:rFonts w:ascii="Times New Roman" w:eastAsia="宋体" w:hAnsi="Times New Roman" w:cs="Times New Roman"/>
                <w:sz w:val="16"/>
              </w:rPr>
              <w:t>“POS</w:t>
            </w:r>
            <w:r w:rsidRPr="00E13509">
              <w:rPr>
                <w:rFonts w:ascii="Times New Roman" w:eastAsia="宋体" w:hAnsi="Times New Roman" w:cs="Times New Roman"/>
                <w:sz w:val="16"/>
              </w:rPr>
              <w:t>快贷</w:t>
            </w:r>
            <w:r w:rsidRPr="00E13509">
              <w:rPr>
                <w:rFonts w:ascii="Times New Roman" w:eastAsia="宋体" w:hAnsi="Times New Roman" w:cs="Times New Roman"/>
                <w:sz w:val="16"/>
              </w:rPr>
              <w:t>”</w:t>
            </w:r>
            <w:r w:rsidRPr="00E13509">
              <w:rPr>
                <w:rFonts w:ascii="Times New Roman" w:eastAsia="宋体" w:hAnsi="Times New Roman" w:cs="Times New Roman"/>
                <w:sz w:val="16"/>
              </w:rPr>
              <w:t>、华夏银行</w:t>
            </w:r>
            <w:r w:rsidRPr="00E13509">
              <w:rPr>
                <w:rFonts w:ascii="Times New Roman" w:eastAsia="宋体" w:hAnsi="Times New Roman" w:cs="Times New Roman"/>
                <w:sz w:val="16"/>
              </w:rPr>
              <w:t>“</w:t>
            </w:r>
            <w:r w:rsidRPr="00E13509">
              <w:rPr>
                <w:rFonts w:ascii="Times New Roman" w:eastAsia="宋体" w:hAnsi="Times New Roman" w:cs="Times New Roman"/>
                <w:sz w:val="16"/>
              </w:rPr>
              <w:t>刷卡贷</w:t>
            </w:r>
            <w:r w:rsidRPr="00E13509">
              <w:rPr>
                <w:rFonts w:ascii="Times New Roman" w:eastAsia="宋体" w:hAnsi="Times New Roman" w:cs="Times New Roman"/>
                <w:sz w:val="16"/>
              </w:rPr>
              <w:t>”</w:t>
            </w:r>
            <w:r w:rsidRPr="00E13509">
              <w:rPr>
                <w:rFonts w:ascii="Times New Roman" w:eastAsia="宋体" w:hAnsi="Times New Roman" w:cs="Times New Roman"/>
                <w:sz w:val="16"/>
              </w:rPr>
              <w:t>、中信银行</w:t>
            </w:r>
            <w:r w:rsidRPr="00E13509">
              <w:rPr>
                <w:rFonts w:ascii="Times New Roman" w:eastAsia="宋体" w:hAnsi="Times New Roman" w:cs="Times New Roman"/>
                <w:sz w:val="16"/>
              </w:rPr>
              <w:t>“POS</w:t>
            </w:r>
            <w:r w:rsidRPr="00E13509">
              <w:rPr>
                <w:rFonts w:ascii="Times New Roman" w:eastAsia="宋体" w:hAnsi="Times New Roman" w:cs="Times New Roman"/>
                <w:sz w:val="16"/>
              </w:rPr>
              <w:t>网络贷</w:t>
            </w:r>
            <w:r w:rsidRPr="00E13509">
              <w:rPr>
                <w:rFonts w:ascii="Times New Roman" w:eastAsia="宋体" w:hAnsi="Times New Roman" w:cs="Times New Roman"/>
                <w:sz w:val="16"/>
              </w:rPr>
              <w:t>”</w:t>
            </w:r>
            <w:r w:rsidRPr="00E13509">
              <w:rPr>
                <w:rFonts w:ascii="Times New Roman" w:eastAsia="宋体" w:hAnsi="Times New Roman" w:cs="Times New Roman"/>
                <w:sz w:val="16"/>
              </w:rPr>
              <w:t>等</w:t>
            </w:r>
          </w:p>
        </w:tc>
      </w:tr>
      <w:tr w:rsidR="00E13509" w:rsidRPr="00E13509" w:rsidTr="00701834">
        <w:tc>
          <w:tcPr>
            <w:tcW w:w="582"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发票贷</w:t>
            </w:r>
          </w:p>
        </w:tc>
        <w:tc>
          <w:tcPr>
            <w:tcW w:w="891"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发票采集助手等工具采集的发票</w:t>
            </w:r>
          </w:p>
        </w:tc>
        <w:tc>
          <w:tcPr>
            <w:tcW w:w="626"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2</w:t>
            </w:r>
            <w:r w:rsidRPr="00E13509">
              <w:rPr>
                <w:rFonts w:ascii="Times New Roman" w:eastAsia="宋体" w:hAnsi="Times New Roman" w:cs="Times New Roman"/>
                <w:sz w:val="16"/>
              </w:rPr>
              <w:t>014</w:t>
            </w:r>
            <w:r w:rsidRPr="00E13509">
              <w:rPr>
                <w:rFonts w:ascii="Times New Roman" w:eastAsia="宋体" w:hAnsi="Times New Roman" w:cs="Times New Roman"/>
                <w:sz w:val="16"/>
              </w:rPr>
              <w:t>年至今</w:t>
            </w:r>
          </w:p>
        </w:tc>
        <w:tc>
          <w:tcPr>
            <w:tcW w:w="1587"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发票对应销售数据</w:t>
            </w:r>
            <w:r w:rsidRPr="00E13509">
              <w:rPr>
                <w:rFonts w:ascii="Times New Roman" w:eastAsia="宋体" w:hAnsi="Times New Roman" w:cs="Times New Roman" w:hint="eastAsia"/>
                <w:sz w:val="16"/>
              </w:rPr>
              <w:t>以反映企业的真实经营状况</w:t>
            </w:r>
          </w:p>
        </w:tc>
        <w:tc>
          <w:tcPr>
            <w:tcW w:w="1373"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金融科技公司</w:t>
            </w:r>
            <w:r w:rsidRPr="00E13509">
              <w:rPr>
                <w:rFonts w:ascii="Times New Roman" w:eastAsia="宋体" w:hAnsi="Times New Roman" w:cs="Times New Roman" w:hint="eastAsia"/>
                <w:sz w:val="16"/>
              </w:rPr>
              <w:t>制作相关工具采集小</w:t>
            </w:r>
            <w:proofErr w:type="gramStart"/>
            <w:r w:rsidRPr="00E13509">
              <w:rPr>
                <w:rFonts w:ascii="Times New Roman" w:eastAsia="宋体" w:hAnsi="Times New Roman" w:cs="Times New Roman" w:hint="eastAsia"/>
                <w:sz w:val="16"/>
              </w:rPr>
              <w:t>微企业</w:t>
            </w:r>
            <w:proofErr w:type="gramEnd"/>
            <w:r w:rsidRPr="00E13509">
              <w:rPr>
                <w:rFonts w:ascii="Times New Roman" w:eastAsia="宋体" w:hAnsi="Times New Roman" w:cs="Times New Roman" w:hint="eastAsia"/>
                <w:sz w:val="16"/>
              </w:rPr>
              <w:t>的税务数据，贷款机构应用相关模型评估借款主体的还款能力</w:t>
            </w:r>
          </w:p>
        </w:tc>
        <w:tc>
          <w:tcPr>
            <w:tcW w:w="1590"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名义利率低，借款额度上限</w:t>
            </w:r>
            <w:r w:rsidRPr="00E13509">
              <w:rPr>
                <w:rFonts w:ascii="Times New Roman" w:eastAsia="宋体" w:hAnsi="Times New Roman" w:cs="Times New Roman" w:hint="eastAsia"/>
                <w:sz w:val="16"/>
              </w:rPr>
              <w:t>较高，使用期限较长，一般为</w:t>
            </w:r>
            <w:r w:rsidRPr="00E13509">
              <w:rPr>
                <w:rFonts w:ascii="Times New Roman" w:eastAsia="宋体" w:hAnsi="Times New Roman" w:cs="Times New Roman" w:hint="eastAsia"/>
                <w:sz w:val="16"/>
              </w:rPr>
              <w:t>6</w:t>
            </w:r>
            <w:r w:rsidRPr="00E13509">
              <w:rPr>
                <w:rFonts w:ascii="Times New Roman" w:eastAsia="宋体" w:hAnsi="Times New Roman" w:cs="Times New Roman"/>
                <w:sz w:val="16"/>
              </w:rPr>
              <w:t>-36</w:t>
            </w:r>
            <w:r w:rsidRPr="00E13509">
              <w:rPr>
                <w:rFonts w:ascii="Times New Roman" w:eastAsia="宋体" w:hAnsi="Times New Roman" w:cs="Times New Roman"/>
                <w:sz w:val="16"/>
              </w:rPr>
              <w:t>个月</w:t>
            </w:r>
            <w:r w:rsidRPr="00E13509">
              <w:rPr>
                <w:rFonts w:ascii="Times New Roman" w:eastAsia="宋体" w:hAnsi="Times New Roman" w:cs="Times New Roman" w:hint="eastAsia"/>
                <w:sz w:val="16"/>
              </w:rPr>
              <w:t>，一般授信于从事和民生相关的制造业、餐饮业等企业</w:t>
            </w:r>
          </w:p>
        </w:tc>
        <w:tc>
          <w:tcPr>
            <w:tcW w:w="1657" w:type="dxa"/>
            <w:tcBorders>
              <w:left w:val="nil"/>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平安银行（首发）、新网银行“好事贷”、</w:t>
            </w:r>
            <w:r w:rsidRPr="00E13509">
              <w:rPr>
                <w:rFonts w:ascii="Times New Roman" w:eastAsia="宋体" w:hAnsi="Times New Roman" w:cs="Times New Roman"/>
                <w:sz w:val="16"/>
              </w:rPr>
              <w:t>邮储银行、</w:t>
            </w:r>
            <w:proofErr w:type="gramStart"/>
            <w:r w:rsidRPr="00E13509">
              <w:rPr>
                <w:rFonts w:ascii="Times New Roman" w:eastAsia="宋体" w:hAnsi="Times New Roman" w:cs="Times New Roman" w:hint="eastAsia"/>
                <w:sz w:val="16"/>
              </w:rPr>
              <w:t>宜信发票</w:t>
            </w:r>
            <w:proofErr w:type="gramEnd"/>
            <w:r w:rsidRPr="00E13509">
              <w:rPr>
                <w:rFonts w:ascii="Times New Roman" w:eastAsia="宋体" w:hAnsi="Times New Roman" w:cs="Times New Roman" w:hint="eastAsia"/>
                <w:sz w:val="16"/>
              </w:rPr>
              <w:t>贷等</w:t>
            </w:r>
          </w:p>
        </w:tc>
      </w:tr>
      <w:tr w:rsidR="00E13509" w:rsidRPr="00E13509" w:rsidTr="00701834">
        <w:tc>
          <w:tcPr>
            <w:tcW w:w="582"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S</w:t>
            </w:r>
            <w:r w:rsidRPr="00E13509">
              <w:rPr>
                <w:rFonts w:ascii="Times New Roman" w:eastAsia="宋体" w:hAnsi="Times New Roman" w:cs="Times New Roman"/>
                <w:sz w:val="16"/>
              </w:rPr>
              <w:t>aaS</w:t>
            </w:r>
            <w:r w:rsidRPr="00E13509">
              <w:rPr>
                <w:rFonts w:ascii="Times New Roman" w:eastAsia="宋体" w:hAnsi="Times New Roman" w:cs="Times New Roman"/>
                <w:sz w:val="16"/>
              </w:rPr>
              <w:t>贷</w:t>
            </w:r>
          </w:p>
        </w:tc>
        <w:tc>
          <w:tcPr>
            <w:tcW w:w="891"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金蝶、用友、浪潮等</w:t>
            </w:r>
            <w:r w:rsidRPr="00E13509">
              <w:rPr>
                <w:rFonts w:ascii="Times New Roman" w:eastAsia="宋体" w:hAnsi="Times New Roman" w:cs="Times New Roman"/>
                <w:sz w:val="16"/>
              </w:rPr>
              <w:t>SaaS</w:t>
            </w:r>
            <w:r w:rsidRPr="00E13509">
              <w:rPr>
                <w:rFonts w:ascii="Times New Roman" w:eastAsia="宋体" w:hAnsi="Times New Roman" w:cs="Times New Roman"/>
                <w:sz w:val="16"/>
              </w:rPr>
              <w:t>企业服务软件</w:t>
            </w:r>
          </w:p>
        </w:tc>
        <w:tc>
          <w:tcPr>
            <w:tcW w:w="626"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2015</w:t>
            </w:r>
            <w:r w:rsidRPr="00E13509">
              <w:rPr>
                <w:rFonts w:ascii="Times New Roman" w:eastAsia="宋体" w:hAnsi="Times New Roman" w:cs="Times New Roman"/>
                <w:sz w:val="16"/>
              </w:rPr>
              <w:t>年至今</w:t>
            </w:r>
          </w:p>
        </w:tc>
        <w:tc>
          <w:tcPr>
            <w:tcW w:w="1587"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利用</w:t>
            </w:r>
            <w:r w:rsidRPr="00E13509">
              <w:rPr>
                <w:rFonts w:ascii="Times New Roman" w:eastAsia="宋体" w:hAnsi="Times New Roman" w:cs="Times New Roman" w:hint="eastAsia"/>
                <w:sz w:val="16"/>
              </w:rPr>
              <w:t>金蝶、用友、浪潮、管家婆、畅捷通、</w:t>
            </w:r>
            <w:proofErr w:type="gramStart"/>
            <w:r w:rsidRPr="00E13509">
              <w:rPr>
                <w:rFonts w:ascii="Times New Roman" w:eastAsia="宋体" w:hAnsi="Times New Roman" w:cs="Times New Roman" w:hint="eastAsia"/>
                <w:sz w:val="16"/>
              </w:rPr>
              <w:t>二维火等</w:t>
            </w:r>
            <w:proofErr w:type="gramEnd"/>
            <w:r w:rsidRPr="00E13509">
              <w:rPr>
                <w:rFonts w:ascii="Times New Roman" w:eastAsia="宋体" w:hAnsi="Times New Roman" w:cs="Times New Roman"/>
                <w:sz w:val="16"/>
              </w:rPr>
              <w:t>SaaS</w:t>
            </w:r>
            <w:r w:rsidRPr="00E13509">
              <w:rPr>
                <w:rFonts w:ascii="Times New Roman" w:eastAsia="宋体" w:hAnsi="Times New Roman" w:cs="Times New Roman"/>
                <w:sz w:val="16"/>
              </w:rPr>
              <w:t>软件获取大量实体小</w:t>
            </w:r>
            <w:proofErr w:type="gramStart"/>
            <w:r w:rsidRPr="00E13509">
              <w:rPr>
                <w:rFonts w:ascii="Times New Roman" w:eastAsia="宋体" w:hAnsi="Times New Roman" w:cs="Times New Roman"/>
                <w:sz w:val="16"/>
              </w:rPr>
              <w:t>微用</w:t>
            </w:r>
            <w:proofErr w:type="gramEnd"/>
            <w:r w:rsidRPr="00E13509">
              <w:rPr>
                <w:rFonts w:ascii="Times New Roman" w:eastAsia="宋体" w:hAnsi="Times New Roman" w:cs="Times New Roman"/>
                <w:sz w:val="16"/>
              </w:rPr>
              <w:t>户的经营数据</w:t>
            </w:r>
          </w:p>
        </w:tc>
        <w:tc>
          <w:tcPr>
            <w:tcW w:w="1373"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利用企业服务软件掌握</w:t>
            </w:r>
            <w:r w:rsidRPr="00E13509">
              <w:rPr>
                <w:rFonts w:ascii="Times New Roman" w:eastAsia="宋体" w:hAnsi="Times New Roman" w:cs="Times New Roman" w:hint="eastAsia"/>
                <w:sz w:val="16"/>
              </w:rPr>
              <w:t>小</w:t>
            </w:r>
            <w:proofErr w:type="gramStart"/>
            <w:r w:rsidRPr="00E13509">
              <w:rPr>
                <w:rFonts w:ascii="Times New Roman" w:eastAsia="宋体" w:hAnsi="Times New Roman" w:cs="Times New Roman" w:hint="eastAsia"/>
                <w:sz w:val="16"/>
              </w:rPr>
              <w:t>微企业</w:t>
            </w:r>
            <w:proofErr w:type="gramEnd"/>
            <w:r w:rsidRPr="00E13509">
              <w:rPr>
                <w:rFonts w:ascii="Times New Roman" w:eastAsia="宋体" w:hAnsi="Times New Roman" w:cs="Times New Roman" w:hint="eastAsia"/>
                <w:sz w:val="16"/>
              </w:rPr>
              <w:t>销量、物流、退换</w:t>
            </w:r>
            <w:proofErr w:type="gramStart"/>
            <w:r w:rsidRPr="00E13509">
              <w:rPr>
                <w:rFonts w:ascii="Times New Roman" w:eastAsia="宋体" w:hAnsi="Times New Roman" w:cs="Times New Roman" w:hint="eastAsia"/>
                <w:sz w:val="16"/>
              </w:rPr>
              <w:t>货比</w:t>
            </w:r>
            <w:proofErr w:type="gramEnd"/>
            <w:r w:rsidRPr="00E13509">
              <w:rPr>
                <w:rFonts w:ascii="Times New Roman" w:eastAsia="宋体" w:hAnsi="Times New Roman" w:cs="Times New Roman" w:hint="eastAsia"/>
                <w:sz w:val="16"/>
              </w:rPr>
              <w:t>例等数据应用相关模型评估借款主体的还款能力</w:t>
            </w:r>
          </w:p>
        </w:tc>
        <w:tc>
          <w:tcPr>
            <w:tcW w:w="1590"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hint="eastAsia"/>
                <w:sz w:val="16"/>
              </w:rPr>
              <w:t>用户受</w:t>
            </w:r>
            <w:r w:rsidRPr="00E13509">
              <w:rPr>
                <w:rFonts w:ascii="Times New Roman" w:eastAsia="宋体" w:hAnsi="Times New Roman" w:cs="Times New Roman" w:hint="eastAsia"/>
                <w:sz w:val="16"/>
              </w:rPr>
              <w:t>S</w:t>
            </w:r>
            <w:r w:rsidRPr="00E13509">
              <w:rPr>
                <w:rFonts w:ascii="Times New Roman" w:eastAsia="宋体" w:hAnsi="Times New Roman" w:cs="Times New Roman"/>
                <w:sz w:val="16"/>
              </w:rPr>
              <w:t>aaS</w:t>
            </w:r>
            <w:r w:rsidRPr="00E13509">
              <w:rPr>
                <w:rFonts w:ascii="Times New Roman" w:eastAsia="宋体" w:hAnsi="Times New Roman" w:cs="Times New Roman"/>
                <w:sz w:val="16"/>
              </w:rPr>
              <w:t>系统应用成本限制，数据易</w:t>
            </w:r>
            <w:r w:rsidRPr="00E13509">
              <w:rPr>
                <w:rFonts w:ascii="Times New Roman" w:eastAsia="宋体" w:hAnsi="Times New Roman" w:cs="Times New Roman" w:hint="eastAsia"/>
                <w:sz w:val="16"/>
              </w:rPr>
              <w:t>造假，需要严格的交叉验证；但，名义利率较低，单笔贷款金额较高，速度较快，</w:t>
            </w:r>
          </w:p>
        </w:tc>
        <w:tc>
          <w:tcPr>
            <w:tcW w:w="1657" w:type="dxa"/>
            <w:tcBorders>
              <w:left w:val="nil"/>
              <w:bottom w:val="single" w:sz="12" w:space="0" w:color="auto"/>
              <w:right w:val="nil"/>
            </w:tcBorders>
            <w:vAlign w:val="center"/>
          </w:tcPr>
          <w:p w:rsidR="00E13509" w:rsidRPr="00E13509" w:rsidRDefault="00E13509" w:rsidP="00E13509">
            <w:pPr>
              <w:adjustRightInd w:val="0"/>
              <w:snapToGrid w:val="0"/>
              <w:jc w:val="center"/>
              <w:rPr>
                <w:rFonts w:ascii="Times New Roman" w:eastAsia="宋体" w:hAnsi="Times New Roman" w:cs="Times New Roman"/>
                <w:sz w:val="16"/>
              </w:rPr>
            </w:pPr>
            <w:r w:rsidRPr="00E13509">
              <w:rPr>
                <w:rFonts w:ascii="Times New Roman" w:eastAsia="宋体" w:hAnsi="Times New Roman" w:cs="Times New Roman"/>
                <w:sz w:val="16"/>
              </w:rPr>
              <w:t>美团、惠农时贷、</w:t>
            </w:r>
            <w:r w:rsidRPr="00E13509">
              <w:rPr>
                <w:rFonts w:ascii="Times New Roman" w:eastAsia="宋体" w:hAnsi="Times New Roman" w:cs="Times New Roman" w:hint="eastAsia"/>
                <w:sz w:val="16"/>
              </w:rPr>
              <w:t>闻达普惠等</w:t>
            </w:r>
          </w:p>
        </w:tc>
      </w:tr>
    </w:tbl>
    <w:p w:rsidR="00E13509" w:rsidRDefault="00701834" w:rsidP="00701834">
      <w:pPr>
        <w:ind w:firstLine="420"/>
        <w:rPr>
          <w:rFonts w:ascii="Times New Roman" w:hAnsi="Times New Roman" w:cs="Times New Roman"/>
          <w:sz w:val="24"/>
          <w:szCs w:val="24"/>
        </w:rPr>
      </w:pPr>
      <w:r w:rsidRPr="00701834">
        <w:rPr>
          <w:rFonts w:ascii="Times New Roman" w:hAnsi="Times New Roman" w:cs="Times New Roman" w:hint="eastAsia"/>
          <w:sz w:val="24"/>
          <w:szCs w:val="24"/>
        </w:rPr>
        <w:lastRenderedPageBreak/>
        <w:t>可以发现</w:t>
      </w:r>
      <w:r>
        <w:rPr>
          <w:rFonts w:ascii="Times New Roman" w:hAnsi="Times New Roman" w:cs="Times New Roman" w:hint="eastAsia"/>
          <w:sz w:val="24"/>
          <w:szCs w:val="24"/>
        </w:rPr>
        <w:t>，政策导向下，目前服务于小</w:t>
      </w:r>
      <w:proofErr w:type="gramStart"/>
      <w:r>
        <w:rPr>
          <w:rFonts w:ascii="Times New Roman" w:hAnsi="Times New Roman" w:cs="Times New Roman" w:hint="eastAsia"/>
          <w:sz w:val="24"/>
          <w:szCs w:val="24"/>
        </w:rPr>
        <w:t>微企业</w:t>
      </w:r>
      <w:proofErr w:type="gramEnd"/>
      <w:r>
        <w:rPr>
          <w:rFonts w:ascii="Times New Roman" w:hAnsi="Times New Roman" w:cs="Times New Roman" w:hint="eastAsia"/>
          <w:sz w:val="24"/>
          <w:szCs w:val="24"/>
        </w:rPr>
        <w:t>融资的金融机构数量随着数据情景的多样化而不断上升，分属于“银税改革”、中小企业服务软件的企业累积的小</w:t>
      </w:r>
      <w:proofErr w:type="gramStart"/>
      <w:r>
        <w:rPr>
          <w:rFonts w:ascii="Times New Roman" w:hAnsi="Times New Roman" w:cs="Times New Roman" w:hint="eastAsia"/>
          <w:sz w:val="24"/>
          <w:szCs w:val="24"/>
        </w:rPr>
        <w:t>微企</w:t>
      </w:r>
      <w:proofErr w:type="gramEnd"/>
      <w:r>
        <w:rPr>
          <w:rFonts w:ascii="Times New Roman" w:hAnsi="Times New Roman" w:cs="Times New Roman" w:hint="eastAsia"/>
          <w:sz w:val="24"/>
          <w:szCs w:val="24"/>
        </w:rPr>
        <w:t>业数据将为其数据变现提供新思路，成为“活水”流入行业当中。同时，融资机构依然面临着数据欺诈、数据零散、非结构化数据处理等行业及评估层面的重重困难。但随着数据维度的丰富化，交叉验证的难度逐步下降，小</w:t>
      </w:r>
      <w:proofErr w:type="gramStart"/>
      <w:r>
        <w:rPr>
          <w:rFonts w:ascii="Times New Roman" w:hAnsi="Times New Roman" w:cs="Times New Roman" w:hint="eastAsia"/>
          <w:sz w:val="24"/>
          <w:szCs w:val="24"/>
        </w:rPr>
        <w:t>微企业</w:t>
      </w:r>
      <w:proofErr w:type="gramEnd"/>
      <w:r>
        <w:rPr>
          <w:rFonts w:ascii="Times New Roman" w:hAnsi="Times New Roman" w:cs="Times New Roman" w:hint="eastAsia"/>
          <w:sz w:val="24"/>
          <w:szCs w:val="24"/>
        </w:rPr>
        <w:t>融资难的困境也将随着更多“活水”的涌入而不断化解</w:t>
      </w:r>
      <w:r w:rsidR="006E078E">
        <w:rPr>
          <w:rFonts w:ascii="Times New Roman" w:hAnsi="Times New Roman" w:cs="Times New Roman" w:hint="eastAsia"/>
          <w:sz w:val="24"/>
          <w:szCs w:val="24"/>
        </w:rPr>
        <w:t>，而应用“活水”解决问题则需要依靠可靠的信用评估模型。</w:t>
      </w:r>
    </w:p>
    <w:p w:rsidR="006E078E" w:rsidRPr="00E217C8" w:rsidRDefault="006E078E" w:rsidP="006E078E">
      <w:pPr>
        <w:rPr>
          <w:rFonts w:ascii="Times New Roman" w:hAnsi="Times New Roman" w:cs="Times New Roman"/>
          <w:sz w:val="24"/>
          <w:szCs w:val="24"/>
        </w:rPr>
      </w:pPr>
    </w:p>
    <w:p w:rsidR="00701834" w:rsidRPr="006E078E" w:rsidRDefault="006E078E" w:rsidP="006E078E">
      <w:pPr>
        <w:jc w:val="left"/>
        <w:rPr>
          <w:rFonts w:ascii="黑体" w:eastAsia="黑体" w:hAnsi="黑体" w:cs="Times New Roman"/>
          <w:b/>
          <w:sz w:val="28"/>
          <w:szCs w:val="24"/>
        </w:rPr>
      </w:pPr>
      <w:r>
        <w:rPr>
          <w:rFonts w:ascii="黑体" w:eastAsia="黑体" w:hAnsi="黑体" w:cs="Times New Roman"/>
          <w:b/>
          <w:sz w:val="28"/>
          <w:szCs w:val="24"/>
        </w:rPr>
        <w:t xml:space="preserve">2 </w:t>
      </w:r>
      <w:r>
        <w:rPr>
          <w:rFonts w:ascii="黑体" w:eastAsia="黑体" w:hAnsi="黑体" w:cs="Times New Roman" w:hint="eastAsia"/>
          <w:b/>
          <w:sz w:val="28"/>
          <w:szCs w:val="24"/>
        </w:rPr>
        <w:t>企业信用评估及评估模型</w:t>
      </w:r>
    </w:p>
    <w:p w:rsidR="00ED199F" w:rsidRDefault="002204DC" w:rsidP="00ED199F">
      <w:pPr>
        <w:ind w:firstLine="420"/>
        <w:rPr>
          <w:rFonts w:ascii="Times New Roman" w:hAnsi="Times New Roman" w:cs="Times New Roman"/>
          <w:sz w:val="24"/>
          <w:szCs w:val="24"/>
        </w:rPr>
      </w:pPr>
      <w:r w:rsidRPr="002204DC">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2204DC">
        <w:rPr>
          <w:rFonts w:ascii="Times New Roman" w:hAnsi="Times New Roman" w:cs="Times New Roman" w:hint="eastAsia"/>
          <w:sz w:val="24"/>
          <w:szCs w:val="24"/>
        </w:rPr>
        <w:t>，又称资信</w:t>
      </w:r>
      <w:r w:rsidR="006E078E">
        <w:rPr>
          <w:rFonts w:ascii="Times New Roman" w:hAnsi="Times New Roman" w:cs="Times New Roman" w:hint="eastAsia"/>
          <w:sz w:val="24"/>
          <w:szCs w:val="24"/>
        </w:rPr>
        <w:t>评估</w:t>
      </w:r>
      <w:r w:rsidRPr="002204DC">
        <w:rPr>
          <w:rFonts w:ascii="Times New Roman" w:hAnsi="Times New Roman" w:cs="Times New Roman" w:hint="eastAsia"/>
          <w:sz w:val="24"/>
          <w:szCs w:val="24"/>
        </w:rPr>
        <w:t>、信用评估，为社会提供资信信息或为单位自身提供决策参考。</w:t>
      </w:r>
      <w:r>
        <w:rPr>
          <w:rFonts w:ascii="Times New Roman" w:hAnsi="Times New Roman" w:cs="Times New Roman" w:hint="eastAsia"/>
          <w:sz w:val="24"/>
          <w:szCs w:val="24"/>
        </w:rPr>
        <w:t>随着科技的发展，</w:t>
      </w:r>
      <w:r w:rsidR="00CB56FC" w:rsidRPr="00E217C8">
        <w:rPr>
          <w:rFonts w:ascii="Times New Roman" w:hAnsi="Times New Roman" w:cs="Times New Roman"/>
          <w:sz w:val="24"/>
          <w:szCs w:val="24"/>
        </w:rPr>
        <w:t>大数据和大数据处理方法的出现对信用</w:t>
      </w:r>
      <w:r w:rsidR="006E078E">
        <w:rPr>
          <w:rFonts w:ascii="Times New Roman" w:hAnsi="Times New Roman" w:cs="Times New Roman"/>
          <w:sz w:val="24"/>
          <w:szCs w:val="24"/>
        </w:rPr>
        <w:t>评估</w:t>
      </w:r>
      <w:r w:rsidR="00CB56FC" w:rsidRPr="00E217C8">
        <w:rPr>
          <w:rFonts w:ascii="Times New Roman" w:hAnsi="Times New Roman" w:cs="Times New Roman"/>
          <w:sz w:val="24"/>
          <w:szCs w:val="24"/>
        </w:rPr>
        <w:t>行业都产生了深远的影响，</w:t>
      </w:r>
      <w:r w:rsidR="00ED199F" w:rsidRPr="007E3C80">
        <w:rPr>
          <w:rFonts w:ascii="Times New Roman" w:hAnsi="Times New Roman" w:cs="Times New Roman" w:hint="eastAsia"/>
          <w:sz w:val="24"/>
          <w:szCs w:val="24"/>
        </w:rPr>
        <w:t>学者们</w:t>
      </w:r>
      <w:r w:rsidR="00127F31">
        <w:rPr>
          <w:rFonts w:ascii="Times New Roman" w:hAnsi="Times New Roman" w:cs="Times New Roman" w:hint="eastAsia"/>
          <w:sz w:val="24"/>
          <w:szCs w:val="24"/>
        </w:rPr>
        <w:t>在</w:t>
      </w:r>
      <w:r w:rsidR="00ED199F" w:rsidRPr="007E3C80">
        <w:rPr>
          <w:rFonts w:ascii="Times New Roman" w:hAnsi="Times New Roman" w:cs="Times New Roman" w:hint="eastAsia"/>
          <w:sz w:val="24"/>
          <w:szCs w:val="24"/>
        </w:rPr>
        <w:t>企业</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00ED199F" w:rsidRPr="007E3C80">
        <w:rPr>
          <w:rFonts w:ascii="Times New Roman" w:hAnsi="Times New Roman" w:cs="Times New Roman" w:hint="eastAsia"/>
          <w:sz w:val="24"/>
          <w:szCs w:val="24"/>
        </w:rPr>
        <w:t>模型</w:t>
      </w:r>
      <w:r w:rsidR="00127F31">
        <w:rPr>
          <w:rFonts w:ascii="Times New Roman" w:hAnsi="Times New Roman" w:cs="Times New Roman" w:hint="eastAsia"/>
          <w:sz w:val="24"/>
          <w:szCs w:val="24"/>
        </w:rPr>
        <w:t>建立方面</w:t>
      </w:r>
      <w:r w:rsidR="00ED199F" w:rsidRPr="007E3C80">
        <w:rPr>
          <w:rFonts w:ascii="Times New Roman" w:hAnsi="Times New Roman" w:cs="Times New Roman" w:hint="eastAsia"/>
          <w:sz w:val="24"/>
          <w:szCs w:val="24"/>
        </w:rPr>
        <w:t>成果丰富。</w:t>
      </w:r>
      <w:r w:rsidR="007E3C80" w:rsidRPr="007E3C80">
        <w:rPr>
          <w:rFonts w:ascii="Times New Roman" w:hAnsi="Times New Roman" w:cs="Times New Roman" w:hint="eastAsia"/>
          <w:sz w:val="24"/>
          <w:szCs w:val="24"/>
        </w:rPr>
        <w:t>具体包括</w:t>
      </w:r>
      <w:r w:rsidR="007E3C80" w:rsidRPr="007E3C80">
        <w:rPr>
          <w:rFonts w:ascii="Times New Roman" w:hAnsi="Times New Roman" w:cs="Times New Roman" w:hint="eastAsia"/>
          <w:sz w:val="24"/>
          <w:szCs w:val="24"/>
        </w:rPr>
        <w:t>:</w:t>
      </w:r>
    </w:p>
    <w:p w:rsidR="00ED199F" w:rsidRDefault="007E3C80" w:rsidP="001D7661">
      <w:pPr>
        <w:ind w:firstLine="420"/>
        <w:rPr>
          <w:rFonts w:ascii="Times New Roman" w:hAnsi="Times New Roman" w:cs="Times New Roman"/>
          <w:sz w:val="24"/>
          <w:szCs w:val="24"/>
        </w:rPr>
      </w:pPr>
      <w:bookmarkStart w:id="1" w:name="_Hlk9236678"/>
      <w:r w:rsidRPr="007E3C80">
        <w:rPr>
          <w:rFonts w:ascii="Times New Roman" w:hAnsi="Times New Roman" w:cs="Times New Roman" w:hint="eastAsia"/>
          <w:sz w:val="24"/>
          <w:szCs w:val="24"/>
        </w:rPr>
        <w:t>（</w:t>
      </w:r>
      <w:r w:rsidRPr="007E3C80">
        <w:rPr>
          <w:rFonts w:ascii="Times New Roman" w:hAnsi="Times New Roman" w:cs="Times New Roman" w:hint="eastAsia"/>
          <w:sz w:val="24"/>
          <w:szCs w:val="24"/>
        </w:rPr>
        <w:t>1</w:t>
      </w:r>
      <w:r w:rsidRPr="007E3C80">
        <w:rPr>
          <w:rFonts w:ascii="Times New Roman" w:hAnsi="Times New Roman" w:cs="Times New Roman" w:hint="eastAsia"/>
          <w:sz w:val="24"/>
          <w:szCs w:val="24"/>
        </w:rPr>
        <w:t>）企业</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7E3C80">
        <w:rPr>
          <w:rFonts w:ascii="Times New Roman" w:hAnsi="Times New Roman" w:cs="Times New Roman" w:hint="eastAsia"/>
          <w:sz w:val="24"/>
          <w:szCs w:val="24"/>
        </w:rPr>
        <w:t>标准。不同的学者基于研究时企业信息的可获取性并综合研究难度的考虑，对企业信用的评价标准不一，主要有以下</w:t>
      </w:r>
      <w:r w:rsidR="006E078E">
        <w:rPr>
          <w:rFonts w:ascii="Times New Roman" w:hAnsi="Times New Roman" w:cs="Times New Roman" w:hint="eastAsia"/>
          <w:sz w:val="24"/>
          <w:szCs w:val="24"/>
        </w:rPr>
        <w:t>两</w:t>
      </w:r>
      <w:r w:rsidRPr="007E3C80">
        <w:rPr>
          <w:rFonts w:ascii="Times New Roman" w:hAnsi="Times New Roman" w:cs="Times New Roman" w:hint="eastAsia"/>
          <w:sz w:val="24"/>
          <w:szCs w:val="24"/>
        </w:rPr>
        <w:t>种：以“信用风险度”作为企业信用风险衡量标准</w:t>
      </w:r>
      <w:r>
        <w:rPr>
          <w:rFonts w:ascii="Times New Roman" w:hAnsi="Times New Roman" w:cs="Times New Roman" w:hint="eastAsia"/>
          <w:sz w:val="24"/>
          <w:szCs w:val="24"/>
        </w:rPr>
        <w:t>；</w:t>
      </w:r>
      <w:r w:rsidRPr="007E3C80">
        <w:rPr>
          <w:rFonts w:ascii="Times New Roman" w:hAnsi="Times New Roman" w:cs="Times New Roman" w:hint="eastAsia"/>
          <w:sz w:val="24"/>
          <w:szCs w:val="24"/>
        </w:rPr>
        <w:t>以贷款是否良性、违约</w:t>
      </w:r>
      <w:proofErr w:type="gramStart"/>
      <w:r w:rsidRPr="007E3C80">
        <w:rPr>
          <w:rFonts w:ascii="Times New Roman" w:hAnsi="Times New Roman" w:cs="Times New Roman" w:hint="eastAsia"/>
          <w:sz w:val="24"/>
          <w:szCs w:val="24"/>
        </w:rPr>
        <w:t>率或者</w:t>
      </w:r>
      <w:proofErr w:type="gramEnd"/>
      <w:r w:rsidRPr="007E3C80">
        <w:rPr>
          <w:rFonts w:ascii="Times New Roman" w:hAnsi="Times New Roman" w:cs="Times New Roman" w:hint="eastAsia"/>
          <w:sz w:val="24"/>
          <w:szCs w:val="24"/>
        </w:rPr>
        <w:t>违约与否作为评判标准。不同的企业</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7E3C80">
        <w:rPr>
          <w:rFonts w:ascii="Times New Roman" w:hAnsi="Times New Roman" w:cs="Times New Roman" w:hint="eastAsia"/>
          <w:sz w:val="24"/>
          <w:szCs w:val="24"/>
        </w:rPr>
        <w:t>标准展现了企业</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7E3C80">
        <w:rPr>
          <w:rFonts w:ascii="Times New Roman" w:hAnsi="Times New Roman" w:cs="Times New Roman" w:hint="eastAsia"/>
          <w:sz w:val="24"/>
          <w:szCs w:val="24"/>
        </w:rPr>
        <w:t>方法的多元化。</w:t>
      </w:r>
    </w:p>
    <w:p w:rsidR="00ED199F" w:rsidRDefault="007E3C80" w:rsidP="007362F3">
      <w:pPr>
        <w:ind w:firstLine="420"/>
        <w:rPr>
          <w:rFonts w:ascii="Times New Roman" w:hAnsi="Times New Roman" w:cs="Times New Roman"/>
          <w:sz w:val="24"/>
          <w:szCs w:val="24"/>
        </w:rPr>
      </w:pPr>
      <w:r w:rsidRPr="007E3C80">
        <w:rPr>
          <w:rFonts w:ascii="Times New Roman" w:hAnsi="Times New Roman" w:cs="Times New Roman" w:hint="eastAsia"/>
          <w:sz w:val="24"/>
          <w:szCs w:val="24"/>
        </w:rPr>
        <w:t>（</w:t>
      </w:r>
      <w:r w:rsidRPr="007E3C80">
        <w:rPr>
          <w:rFonts w:ascii="Times New Roman" w:hAnsi="Times New Roman" w:cs="Times New Roman" w:hint="eastAsia"/>
          <w:sz w:val="24"/>
          <w:szCs w:val="24"/>
        </w:rPr>
        <w:t>2</w:t>
      </w:r>
      <w:r w:rsidRPr="007E3C80">
        <w:rPr>
          <w:rFonts w:ascii="Times New Roman" w:hAnsi="Times New Roman" w:cs="Times New Roman" w:hint="eastAsia"/>
          <w:sz w:val="24"/>
          <w:szCs w:val="24"/>
        </w:rPr>
        <w:t>）企业</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7E3C80">
        <w:rPr>
          <w:rFonts w:ascii="Times New Roman" w:hAnsi="Times New Roman" w:cs="Times New Roman" w:hint="eastAsia"/>
          <w:sz w:val="24"/>
          <w:szCs w:val="24"/>
        </w:rPr>
        <w:t>模型。</w:t>
      </w:r>
      <w:r w:rsidR="007362F3" w:rsidRPr="007362F3">
        <w:rPr>
          <w:rFonts w:ascii="Times New Roman" w:hAnsi="Times New Roman" w:cs="Times New Roman" w:hint="eastAsia"/>
          <w:sz w:val="24"/>
          <w:szCs w:val="24"/>
        </w:rPr>
        <w:t>M.D.Odom</w:t>
      </w:r>
      <w:r w:rsidR="007362F3" w:rsidRP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1990</w:t>
      </w:r>
      <w:r w:rsidR="007362F3" w:rsidRPr="007362F3">
        <w:rPr>
          <w:rFonts w:ascii="Times New Roman" w:hAnsi="Times New Roman" w:cs="Times New Roman" w:hint="eastAsia"/>
          <w:sz w:val="24"/>
          <w:szCs w:val="24"/>
        </w:rPr>
        <w:t>）最先将神经网络方法用到银行信用风险评价中</w:t>
      </w:r>
      <w:r w:rsidR="007362F3" w:rsidRPr="00522813">
        <w:rPr>
          <w:rFonts w:ascii="Times New Roman" w:hAnsi="Times New Roman" w:cs="Times New Roman" w:hint="eastAsia"/>
          <w:sz w:val="24"/>
          <w:szCs w:val="24"/>
          <w:vertAlign w:val="superscript"/>
        </w:rPr>
        <w:t>[</w:t>
      </w:r>
      <w:r w:rsidR="00C3199A">
        <w:rPr>
          <w:rFonts w:ascii="Times New Roman" w:hAnsi="Times New Roman" w:cs="Times New Roman"/>
          <w:sz w:val="24"/>
          <w:szCs w:val="24"/>
          <w:vertAlign w:val="superscript"/>
        </w:rPr>
        <w:t>1</w:t>
      </w:r>
      <w:r w:rsidR="007362F3" w:rsidRPr="00522813">
        <w:rPr>
          <w:rFonts w:ascii="Times New Roman" w:hAnsi="Times New Roman" w:cs="Times New Roman" w:hint="eastAsia"/>
          <w:sz w:val="24"/>
          <w:szCs w:val="24"/>
          <w:vertAlign w:val="superscript"/>
        </w:rPr>
        <w:t>]</w:t>
      </w:r>
      <w:r w:rsidR="007362F3" w:rsidRP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V. Gestelle</w:t>
      </w:r>
      <w:r w:rsidR="007362F3" w:rsidRP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2003</w:t>
      </w:r>
      <w:r w:rsidR="007362F3" w:rsidRPr="007362F3">
        <w:rPr>
          <w:rFonts w:ascii="Times New Roman" w:hAnsi="Times New Roman" w:cs="Times New Roman" w:hint="eastAsia"/>
          <w:sz w:val="24"/>
          <w:szCs w:val="24"/>
        </w:rPr>
        <w:t>）最早将支持</w:t>
      </w:r>
      <w:proofErr w:type="gramStart"/>
      <w:r w:rsidR="007362F3" w:rsidRPr="007362F3">
        <w:rPr>
          <w:rFonts w:ascii="Times New Roman" w:hAnsi="Times New Roman" w:cs="Times New Roman" w:hint="eastAsia"/>
          <w:sz w:val="24"/>
          <w:szCs w:val="24"/>
        </w:rPr>
        <w:t>向量机方法</w:t>
      </w:r>
      <w:proofErr w:type="gramEnd"/>
      <w:r w:rsidR="007362F3" w:rsidRPr="007362F3">
        <w:rPr>
          <w:rFonts w:ascii="Times New Roman" w:hAnsi="Times New Roman" w:cs="Times New Roman" w:hint="eastAsia"/>
          <w:sz w:val="24"/>
          <w:szCs w:val="24"/>
        </w:rPr>
        <w:t>运用到</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007362F3" w:rsidRPr="007362F3">
        <w:rPr>
          <w:rFonts w:ascii="Times New Roman" w:hAnsi="Times New Roman" w:cs="Times New Roman" w:hint="eastAsia"/>
          <w:sz w:val="24"/>
          <w:szCs w:val="24"/>
        </w:rPr>
        <w:t>中</w:t>
      </w:r>
      <w:r w:rsidR="00522813" w:rsidRPr="00522813">
        <w:rPr>
          <w:rFonts w:ascii="Times New Roman" w:hAnsi="Times New Roman" w:cs="Times New Roman" w:hint="eastAsia"/>
          <w:sz w:val="24"/>
          <w:szCs w:val="24"/>
          <w:vertAlign w:val="superscript"/>
        </w:rPr>
        <w:t>[</w:t>
      </w:r>
      <w:r w:rsidR="00DC677C">
        <w:rPr>
          <w:rFonts w:ascii="Times New Roman" w:hAnsi="Times New Roman" w:cs="Times New Roman"/>
          <w:sz w:val="24"/>
          <w:szCs w:val="24"/>
          <w:vertAlign w:val="superscript"/>
        </w:rPr>
        <w:t>2</w:t>
      </w:r>
      <w:r w:rsidR="00522813" w:rsidRPr="00522813">
        <w:rPr>
          <w:rFonts w:ascii="Times New Roman" w:hAnsi="Times New Roman" w:cs="Times New Roman"/>
          <w:sz w:val="24"/>
          <w:szCs w:val="24"/>
          <w:vertAlign w:val="superscript"/>
        </w:rPr>
        <w:t>]</w:t>
      </w:r>
      <w:r w:rsid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随着研究的深入</w:t>
      </w:r>
      <w:r w:rsidR="007362F3">
        <w:rPr>
          <w:rFonts w:ascii="Times New Roman" w:hAnsi="Times New Roman" w:cs="Times New Roman" w:hint="eastAsia"/>
          <w:sz w:val="24"/>
          <w:szCs w:val="24"/>
        </w:rPr>
        <w:t>，张维（</w:t>
      </w:r>
      <w:r w:rsidR="007362F3">
        <w:rPr>
          <w:rFonts w:ascii="Times New Roman" w:hAnsi="Times New Roman" w:cs="Times New Roman" w:hint="eastAsia"/>
          <w:sz w:val="24"/>
          <w:szCs w:val="24"/>
        </w:rPr>
        <w:t>2</w:t>
      </w:r>
      <w:r w:rsidR="007362F3">
        <w:rPr>
          <w:rFonts w:ascii="Times New Roman" w:hAnsi="Times New Roman" w:cs="Times New Roman"/>
          <w:sz w:val="24"/>
          <w:szCs w:val="24"/>
        </w:rPr>
        <w:t>004</w:t>
      </w:r>
      <w:r w:rsidR="007362F3">
        <w:rPr>
          <w:rFonts w:ascii="Times New Roman" w:hAnsi="Times New Roman" w:cs="Times New Roman" w:hint="eastAsia"/>
          <w:sz w:val="24"/>
          <w:szCs w:val="24"/>
        </w:rPr>
        <w:t>）等人发展了分类</w:t>
      </w:r>
      <w:proofErr w:type="gramStart"/>
      <w:r w:rsidR="007362F3">
        <w:rPr>
          <w:rFonts w:ascii="Times New Roman" w:hAnsi="Times New Roman" w:cs="Times New Roman" w:hint="eastAsia"/>
          <w:sz w:val="24"/>
          <w:szCs w:val="24"/>
        </w:rPr>
        <w:t>树方法</w:t>
      </w:r>
      <w:proofErr w:type="gramEnd"/>
      <w:r w:rsidR="00772756" w:rsidRPr="00772756">
        <w:rPr>
          <w:rFonts w:ascii="Times New Roman" w:hAnsi="Times New Roman" w:cs="Times New Roman" w:hint="eastAsia"/>
          <w:sz w:val="24"/>
          <w:szCs w:val="24"/>
          <w:vertAlign w:val="superscript"/>
        </w:rPr>
        <w:t>[</w:t>
      </w:r>
      <w:r w:rsidR="00772756" w:rsidRPr="00772756">
        <w:rPr>
          <w:rFonts w:ascii="Times New Roman" w:hAnsi="Times New Roman" w:cs="Times New Roman"/>
          <w:sz w:val="24"/>
          <w:szCs w:val="24"/>
          <w:vertAlign w:val="superscript"/>
        </w:rPr>
        <w:t>3]</w:t>
      </w:r>
      <w:r w:rsid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庞素琳</w:t>
      </w:r>
      <w:r w:rsidR="007362F3">
        <w:rPr>
          <w:rFonts w:ascii="Times New Roman" w:hAnsi="Times New Roman" w:cs="Times New Roman" w:hint="eastAsia"/>
          <w:sz w:val="24"/>
          <w:szCs w:val="24"/>
        </w:rPr>
        <w:t>（</w:t>
      </w:r>
      <w:r w:rsidR="007362F3">
        <w:rPr>
          <w:rFonts w:ascii="Times New Roman" w:hAnsi="Times New Roman" w:cs="Times New Roman" w:hint="eastAsia"/>
          <w:sz w:val="24"/>
          <w:szCs w:val="24"/>
        </w:rPr>
        <w:t>2</w:t>
      </w:r>
      <w:r w:rsidR="007362F3">
        <w:rPr>
          <w:rFonts w:ascii="Times New Roman" w:hAnsi="Times New Roman" w:cs="Times New Roman"/>
          <w:sz w:val="24"/>
          <w:szCs w:val="24"/>
        </w:rPr>
        <w:t>005</w:t>
      </w:r>
      <w:r w:rsid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利用</w:t>
      </w:r>
      <w:r w:rsidR="007362F3" w:rsidRPr="007362F3">
        <w:rPr>
          <w:rFonts w:ascii="Times New Roman" w:hAnsi="Times New Roman" w:cs="Times New Roman" w:hint="eastAsia"/>
          <w:sz w:val="24"/>
          <w:szCs w:val="24"/>
        </w:rPr>
        <w:t xml:space="preserve"> PNN </w:t>
      </w:r>
      <w:r w:rsidR="007362F3" w:rsidRPr="007362F3">
        <w:rPr>
          <w:rFonts w:ascii="Times New Roman" w:hAnsi="Times New Roman" w:cs="Times New Roman" w:hint="eastAsia"/>
          <w:sz w:val="24"/>
          <w:szCs w:val="24"/>
        </w:rPr>
        <w:t>建立模型用于识别和预警上市公司的信用级别</w:t>
      </w:r>
      <w:r w:rsidR="000940D3" w:rsidRPr="000940D3">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4</w:t>
      </w:r>
      <w:r w:rsidR="000940D3" w:rsidRPr="000940D3">
        <w:rPr>
          <w:rFonts w:ascii="Times New Roman" w:hAnsi="Times New Roman" w:cs="Times New Roman"/>
          <w:sz w:val="24"/>
          <w:szCs w:val="24"/>
          <w:vertAlign w:val="superscript"/>
        </w:rPr>
        <w:t>]</w:t>
      </w:r>
      <w:r w:rsidR="007362F3" w:rsidRPr="007362F3">
        <w:rPr>
          <w:rFonts w:ascii="Times New Roman" w:hAnsi="Times New Roman" w:cs="Times New Roman" w:hint="eastAsia"/>
          <w:sz w:val="24"/>
          <w:szCs w:val="24"/>
        </w:rPr>
        <w:t>。</w:t>
      </w:r>
      <w:r w:rsidR="00AE1313">
        <w:rPr>
          <w:rFonts w:ascii="Times New Roman" w:hAnsi="Times New Roman" w:cs="Times New Roman" w:hint="eastAsia"/>
          <w:sz w:val="24"/>
          <w:szCs w:val="24"/>
        </w:rPr>
        <w:t>肖</w:t>
      </w:r>
      <w:r w:rsidR="007362F3" w:rsidRPr="007362F3">
        <w:rPr>
          <w:rFonts w:ascii="Times New Roman" w:hAnsi="Times New Roman" w:cs="Times New Roman" w:hint="eastAsia"/>
          <w:sz w:val="24"/>
          <w:szCs w:val="24"/>
        </w:rPr>
        <w:t>斌卿</w:t>
      </w:r>
      <w:r w:rsidR="007362F3">
        <w:rPr>
          <w:rFonts w:ascii="Times New Roman" w:hAnsi="Times New Roman" w:cs="Times New Roman" w:hint="eastAsia"/>
          <w:sz w:val="24"/>
          <w:szCs w:val="24"/>
        </w:rPr>
        <w:t>（</w:t>
      </w:r>
      <w:r w:rsidR="007362F3">
        <w:rPr>
          <w:rFonts w:ascii="Times New Roman" w:hAnsi="Times New Roman" w:cs="Times New Roman" w:hint="eastAsia"/>
          <w:sz w:val="24"/>
          <w:szCs w:val="24"/>
        </w:rPr>
        <w:t>2</w:t>
      </w:r>
      <w:r w:rsidR="007362F3">
        <w:rPr>
          <w:rFonts w:ascii="Times New Roman" w:hAnsi="Times New Roman" w:cs="Times New Roman"/>
          <w:sz w:val="24"/>
          <w:szCs w:val="24"/>
        </w:rPr>
        <w:t>009</w:t>
      </w:r>
      <w:r w:rsidR="007362F3">
        <w:rPr>
          <w:rFonts w:ascii="Times New Roman" w:hAnsi="Times New Roman" w:cs="Times New Roman" w:hint="eastAsia"/>
          <w:sz w:val="24"/>
          <w:szCs w:val="24"/>
        </w:rPr>
        <w:t>）</w:t>
      </w:r>
      <w:r w:rsidR="007362F3" w:rsidRPr="007362F3">
        <w:rPr>
          <w:rFonts w:ascii="Times New Roman" w:hAnsi="Times New Roman" w:cs="Times New Roman" w:hint="eastAsia"/>
          <w:sz w:val="24"/>
          <w:szCs w:val="24"/>
        </w:rPr>
        <w:t>通过实证分析发现模糊神经网络建立的评估模型比</w:t>
      </w:r>
      <w:r w:rsidR="007362F3" w:rsidRPr="007362F3">
        <w:rPr>
          <w:rFonts w:ascii="Times New Roman" w:hAnsi="Times New Roman" w:cs="Times New Roman" w:hint="eastAsia"/>
          <w:sz w:val="24"/>
          <w:szCs w:val="24"/>
        </w:rPr>
        <w:t>BP-NNS</w:t>
      </w:r>
      <w:r w:rsidR="007362F3" w:rsidRPr="007362F3">
        <w:rPr>
          <w:rFonts w:ascii="Times New Roman" w:hAnsi="Times New Roman" w:cs="Times New Roman" w:hint="eastAsia"/>
          <w:sz w:val="24"/>
          <w:szCs w:val="24"/>
        </w:rPr>
        <w:t>能更好地评判小</w:t>
      </w:r>
      <w:proofErr w:type="gramStart"/>
      <w:r w:rsidR="007362F3" w:rsidRPr="007362F3">
        <w:rPr>
          <w:rFonts w:ascii="Times New Roman" w:hAnsi="Times New Roman" w:cs="Times New Roman" w:hint="eastAsia"/>
          <w:sz w:val="24"/>
          <w:szCs w:val="24"/>
        </w:rPr>
        <w:t>微企业</w:t>
      </w:r>
      <w:proofErr w:type="gramEnd"/>
      <w:r w:rsidR="007362F3" w:rsidRPr="007362F3">
        <w:rPr>
          <w:rFonts w:ascii="Times New Roman" w:hAnsi="Times New Roman" w:cs="Times New Roman" w:hint="eastAsia"/>
          <w:sz w:val="24"/>
          <w:szCs w:val="24"/>
        </w:rPr>
        <w:t>的信用类别</w:t>
      </w:r>
      <w:r w:rsidR="00DC677C" w:rsidRPr="00DC677C">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5</w:t>
      </w:r>
      <w:r w:rsidR="00DC677C" w:rsidRPr="00DC677C">
        <w:rPr>
          <w:rFonts w:ascii="Times New Roman" w:hAnsi="Times New Roman" w:cs="Times New Roman"/>
          <w:sz w:val="24"/>
          <w:szCs w:val="24"/>
          <w:vertAlign w:val="superscript"/>
        </w:rPr>
        <w:t>]</w:t>
      </w:r>
      <w:r w:rsidR="007362F3" w:rsidRPr="007362F3">
        <w:rPr>
          <w:rFonts w:ascii="Times New Roman" w:hAnsi="Times New Roman" w:cs="Times New Roman" w:hint="eastAsia"/>
          <w:sz w:val="24"/>
          <w:szCs w:val="24"/>
        </w:rPr>
        <w:t>。</w:t>
      </w:r>
      <w:r w:rsidR="00AE1313" w:rsidRPr="00AE1313">
        <w:rPr>
          <w:rFonts w:ascii="Times New Roman" w:hAnsi="Times New Roman" w:cs="Times New Roman" w:hint="eastAsia"/>
          <w:sz w:val="24"/>
          <w:szCs w:val="24"/>
        </w:rPr>
        <w:t>顾婧</w:t>
      </w:r>
      <w:r w:rsidR="00AE1313">
        <w:rPr>
          <w:rFonts w:ascii="Times New Roman" w:hAnsi="Times New Roman" w:cs="Times New Roman" w:hint="eastAsia"/>
          <w:sz w:val="24"/>
          <w:szCs w:val="24"/>
        </w:rPr>
        <w:t>（</w:t>
      </w:r>
      <w:r w:rsidR="00AE1313">
        <w:rPr>
          <w:rFonts w:ascii="Times New Roman" w:hAnsi="Times New Roman" w:cs="Times New Roman" w:hint="eastAsia"/>
          <w:sz w:val="24"/>
          <w:szCs w:val="24"/>
        </w:rPr>
        <w:t>2</w:t>
      </w:r>
      <w:r w:rsidR="00AE1313">
        <w:rPr>
          <w:rFonts w:ascii="Times New Roman" w:hAnsi="Times New Roman" w:cs="Times New Roman"/>
          <w:sz w:val="24"/>
          <w:szCs w:val="24"/>
        </w:rPr>
        <w:t>013</w:t>
      </w:r>
      <w:r w:rsidR="00AE1313">
        <w:rPr>
          <w:rFonts w:ascii="Times New Roman" w:hAnsi="Times New Roman" w:cs="Times New Roman" w:hint="eastAsia"/>
          <w:sz w:val="24"/>
          <w:szCs w:val="24"/>
        </w:rPr>
        <w:t>）</w:t>
      </w:r>
      <w:r w:rsidR="00AE1313" w:rsidRPr="00AE1313">
        <w:rPr>
          <w:rFonts w:ascii="Times New Roman" w:hAnsi="Times New Roman" w:cs="Times New Roman" w:hint="eastAsia"/>
          <w:sz w:val="24"/>
          <w:szCs w:val="24"/>
        </w:rPr>
        <w:t>借鉴粗糙集思想，构建了</w:t>
      </w:r>
      <w:r w:rsidR="00AE1313" w:rsidRPr="00AE1313">
        <w:rPr>
          <w:rFonts w:ascii="Times New Roman" w:hAnsi="Times New Roman" w:cs="Times New Roman" w:hint="eastAsia"/>
          <w:sz w:val="24"/>
          <w:szCs w:val="24"/>
        </w:rPr>
        <w:t xml:space="preserve"> VPRS </w:t>
      </w:r>
      <w:r w:rsidR="00AE1313" w:rsidRPr="00AE1313">
        <w:rPr>
          <w:rFonts w:ascii="Times New Roman" w:hAnsi="Times New Roman" w:cs="Times New Roman" w:hint="eastAsia"/>
          <w:sz w:val="24"/>
          <w:szCs w:val="24"/>
        </w:rPr>
        <w:t>模型来识别新兴技术企业的信用级别类型</w:t>
      </w:r>
      <w:r w:rsidR="00522813" w:rsidRPr="00522813">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6</w:t>
      </w:r>
      <w:r w:rsidR="00522813" w:rsidRPr="00522813">
        <w:rPr>
          <w:rFonts w:ascii="Times New Roman" w:hAnsi="Times New Roman" w:cs="Times New Roman"/>
          <w:sz w:val="24"/>
          <w:szCs w:val="24"/>
          <w:vertAlign w:val="superscript"/>
        </w:rPr>
        <w:t>]</w:t>
      </w:r>
      <w:r w:rsidR="00AE1313" w:rsidRPr="00AE1313">
        <w:rPr>
          <w:rFonts w:ascii="Times New Roman" w:hAnsi="Times New Roman" w:cs="Times New Roman" w:hint="eastAsia"/>
          <w:sz w:val="24"/>
          <w:szCs w:val="24"/>
        </w:rPr>
        <w:t>。</w:t>
      </w:r>
      <w:r w:rsidRPr="007E3C80">
        <w:rPr>
          <w:rFonts w:ascii="Times New Roman" w:hAnsi="Times New Roman" w:cs="Times New Roman" w:hint="eastAsia"/>
          <w:sz w:val="24"/>
          <w:szCs w:val="24"/>
        </w:rPr>
        <w:t>一些学者研究了</w:t>
      </w:r>
      <w:r w:rsidRPr="007E3C80">
        <w:rPr>
          <w:rFonts w:ascii="Times New Roman" w:hAnsi="Times New Roman" w:cs="Times New Roman" w:hint="eastAsia"/>
          <w:sz w:val="24"/>
          <w:szCs w:val="24"/>
        </w:rPr>
        <w:t>KMV</w:t>
      </w:r>
      <w:r w:rsidRPr="007E3C80">
        <w:rPr>
          <w:rFonts w:ascii="Times New Roman" w:hAnsi="Times New Roman" w:cs="Times New Roman" w:hint="eastAsia"/>
          <w:sz w:val="24"/>
          <w:szCs w:val="24"/>
        </w:rPr>
        <w:t>模型在企业信用</w:t>
      </w:r>
      <w:r w:rsidR="006E078E">
        <w:rPr>
          <w:rFonts w:ascii="Times New Roman" w:hAnsi="Times New Roman" w:cs="Times New Roman" w:hint="eastAsia"/>
          <w:sz w:val="24"/>
          <w:szCs w:val="24"/>
        </w:rPr>
        <w:t>评估</w:t>
      </w:r>
      <w:r w:rsidR="007362F3">
        <w:rPr>
          <w:rFonts w:ascii="Times New Roman" w:hAnsi="Times New Roman" w:cs="Times New Roman" w:hint="eastAsia"/>
          <w:sz w:val="24"/>
          <w:szCs w:val="24"/>
        </w:rPr>
        <w:t>中的应用</w:t>
      </w:r>
      <w:r w:rsidRPr="007E3C80">
        <w:rPr>
          <w:rFonts w:ascii="Times New Roman" w:hAnsi="Times New Roman" w:cs="Times New Roman" w:hint="eastAsia"/>
          <w:sz w:val="24"/>
          <w:szCs w:val="24"/>
        </w:rPr>
        <w:t>，比如利用数据挖掘方法对信用</w:t>
      </w:r>
      <w:r w:rsidR="006E078E">
        <w:rPr>
          <w:rFonts w:ascii="Times New Roman" w:hAnsi="Times New Roman" w:cs="Times New Roman" w:hint="eastAsia"/>
          <w:sz w:val="24"/>
          <w:szCs w:val="24"/>
        </w:rPr>
        <w:t>评估</w:t>
      </w:r>
      <w:r w:rsidRPr="007E3C80">
        <w:rPr>
          <w:rFonts w:ascii="Times New Roman" w:hAnsi="Times New Roman" w:cs="Times New Roman" w:hint="eastAsia"/>
          <w:sz w:val="24"/>
          <w:szCs w:val="24"/>
        </w:rPr>
        <w:t>变动进行预测，基于</w:t>
      </w:r>
      <w:r w:rsidRPr="007E3C80">
        <w:rPr>
          <w:rFonts w:ascii="Times New Roman" w:hAnsi="Times New Roman" w:cs="Times New Roman" w:hint="eastAsia"/>
          <w:sz w:val="24"/>
          <w:szCs w:val="24"/>
        </w:rPr>
        <w:t xml:space="preserve">Adaboost </w:t>
      </w:r>
      <w:r w:rsidRPr="007E3C80">
        <w:rPr>
          <w:rFonts w:ascii="Times New Roman" w:hAnsi="Times New Roman" w:cs="Times New Roman" w:hint="eastAsia"/>
          <w:sz w:val="24"/>
          <w:szCs w:val="24"/>
        </w:rPr>
        <w:t>模型的网络借贷信用预测模型具有较高的分类精度。</w:t>
      </w:r>
      <w:r w:rsidR="00AE1313" w:rsidRPr="00AE1313">
        <w:rPr>
          <w:rFonts w:ascii="Times New Roman" w:hAnsi="Times New Roman" w:cs="Times New Roman" w:hint="eastAsia"/>
          <w:sz w:val="24"/>
          <w:szCs w:val="24"/>
        </w:rPr>
        <w:t>李杰（</w:t>
      </w:r>
      <w:r w:rsidR="00AE1313" w:rsidRPr="00AE1313">
        <w:rPr>
          <w:rFonts w:ascii="Times New Roman" w:hAnsi="Times New Roman" w:cs="Times New Roman" w:hint="eastAsia"/>
          <w:sz w:val="24"/>
          <w:szCs w:val="24"/>
        </w:rPr>
        <w:t>2016</w:t>
      </w:r>
      <w:r w:rsidR="00AE1313" w:rsidRPr="00AE1313">
        <w:rPr>
          <w:rFonts w:ascii="Times New Roman" w:hAnsi="Times New Roman" w:cs="Times New Roman" w:hint="eastAsia"/>
          <w:sz w:val="24"/>
          <w:szCs w:val="24"/>
        </w:rPr>
        <w:t>）等在其研究中利用层次分析法，并结合使用其它多种数据挖掘技术获取指标权重，进一步提高了指标的精确度</w:t>
      </w:r>
      <w:r w:rsidR="00AE1313" w:rsidRPr="00522813">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7</w:t>
      </w:r>
      <w:r w:rsidR="00AE1313" w:rsidRPr="00522813">
        <w:rPr>
          <w:rFonts w:ascii="Times New Roman" w:hAnsi="Times New Roman" w:cs="Times New Roman" w:hint="eastAsia"/>
          <w:sz w:val="24"/>
          <w:szCs w:val="24"/>
          <w:vertAlign w:val="superscript"/>
        </w:rPr>
        <w:t>]</w:t>
      </w:r>
      <w:r w:rsidR="00AE1313" w:rsidRPr="00AE1313">
        <w:rPr>
          <w:rFonts w:ascii="Times New Roman" w:hAnsi="Times New Roman" w:cs="Times New Roman" w:hint="eastAsia"/>
          <w:sz w:val="24"/>
          <w:szCs w:val="24"/>
        </w:rPr>
        <w:t>。</w:t>
      </w:r>
      <w:r w:rsidR="008010B1" w:rsidRPr="008010B1">
        <w:rPr>
          <w:rFonts w:ascii="Times New Roman" w:hAnsi="Times New Roman" w:cs="Times New Roman" w:hint="eastAsia"/>
          <w:sz w:val="24"/>
          <w:szCs w:val="24"/>
        </w:rPr>
        <w:t>游德创</w:t>
      </w:r>
      <w:r w:rsidR="008010B1">
        <w:rPr>
          <w:rFonts w:ascii="Times New Roman" w:hAnsi="Times New Roman" w:cs="Times New Roman" w:hint="eastAsia"/>
          <w:sz w:val="24"/>
          <w:szCs w:val="24"/>
        </w:rPr>
        <w:t>等人（</w:t>
      </w:r>
      <w:r w:rsidR="008010B1">
        <w:rPr>
          <w:rFonts w:ascii="Times New Roman" w:hAnsi="Times New Roman" w:cs="Times New Roman" w:hint="eastAsia"/>
          <w:sz w:val="24"/>
          <w:szCs w:val="24"/>
        </w:rPr>
        <w:t>2</w:t>
      </w:r>
      <w:r w:rsidR="008010B1">
        <w:rPr>
          <w:rFonts w:ascii="Times New Roman" w:hAnsi="Times New Roman" w:cs="Times New Roman"/>
          <w:sz w:val="24"/>
          <w:szCs w:val="24"/>
        </w:rPr>
        <w:t>018</w:t>
      </w:r>
      <w:r w:rsidR="008010B1">
        <w:rPr>
          <w:rFonts w:ascii="Times New Roman" w:hAnsi="Times New Roman" w:cs="Times New Roman" w:hint="eastAsia"/>
          <w:sz w:val="24"/>
          <w:szCs w:val="24"/>
        </w:rPr>
        <w:t>）</w:t>
      </w:r>
      <w:r w:rsidR="008010B1" w:rsidRPr="008010B1">
        <w:rPr>
          <w:rFonts w:ascii="Times New Roman" w:hAnsi="Times New Roman" w:cs="Times New Roman" w:hint="eastAsia"/>
          <w:sz w:val="24"/>
          <w:szCs w:val="24"/>
        </w:rPr>
        <w:t>对</w:t>
      </w:r>
      <w:r w:rsidR="008010B1" w:rsidRPr="008010B1">
        <w:rPr>
          <w:rFonts w:ascii="Times New Roman" w:hAnsi="Times New Roman" w:cs="Times New Roman" w:hint="eastAsia"/>
          <w:sz w:val="24"/>
          <w:szCs w:val="24"/>
        </w:rPr>
        <w:t>xgboost</w:t>
      </w:r>
      <w:r w:rsidR="008010B1" w:rsidRPr="008010B1">
        <w:rPr>
          <w:rFonts w:ascii="Times New Roman" w:hAnsi="Times New Roman" w:cs="Times New Roman" w:hint="eastAsia"/>
          <w:sz w:val="24"/>
          <w:szCs w:val="24"/>
        </w:rPr>
        <w:t>算法提出改进方法</w:t>
      </w:r>
      <w:r w:rsidR="000940D3">
        <w:rPr>
          <w:rFonts w:ascii="Times New Roman" w:hAnsi="Times New Roman" w:cs="Times New Roman" w:hint="eastAsia"/>
          <w:sz w:val="24"/>
          <w:szCs w:val="24"/>
        </w:rPr>
        <w:t>，</w:t>
      </w:r>
      <w:r w:rsidR="008010B1" w:rsidRPr="008010B1">
        <w:rPr>
          <w:rFonts w:ascii="Times New Roman" w:hAnsi="Times New Roman" w:cs="Times New Roman" w:hint="eastAsia"/>
          <w:sz w:val="24"/>
          <w:szCs w:val="24"/>
        </w:rPr>
        <w:t>并引入模糊隶属度的思想</w:t>
      </w:r>
      <w:r w:rsidR="00DC677C">
        <w:rPr>
          <w:rFonts w:ascii="Times New Roman" w:hAnsi="Times New Roman" w:cs="Times New Roman" w:hint="eastAsia"/>
          <w:sz w:val="24"/>
          <w:szCs w:val="24"/>
        </w:rPr>
        <w:t>，</w:t>
      </w:r>
      <w:r w:rsidR="008010B1" w:rsidRPr="008010B1">
        <w:rPr>
          <w:rFonts w:ascii="Times New Roman" w:hAnsi="Times New Roman" w:cs="Times New Roman" w:hint="eastAsia"/>
          <w:sz w:val="24"/>
          <w:szCs w:val="24"/>
        </w:rPr>
        <w:t>提出模糊</w:t>
      </w:r>
      <w:r w:rsidR="008010B1" w:rsidRPr="008010B1">
        <w:rPr>
          <w:rFonts w:ascii="Times New Roman" w:hAnsi="Times New Roman" w:cs="Times New Roman" w:hint="eastAsia"/>
          <w:sz w:val="24"/>
          <w:szCs w:val="24"/>
        </w:rPr>
        <w:t>xgboost</w:t>
      </w:r>
      <w:r w:rsidR="008010B1" w:rsidRPr="008010B1">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8</w:t>
      </w:r>
      <w:r w:rsidR="008010B1" w:rsidRPr="008010B1">
        <w:rPr>
          <w:rFonts w:ascii="Times New Roman" w:hAnsi="Times New Roman" w:cs="Times New Roman"/>
          <w:sz w:val="24"/>
          <w:szCs w:val="24"/>
          <w:vertAlign w:val="superscript"/>
        </w:rPr>
        <w:t>]</w:t>
      </w:r>
      <w:r w:rsidR="008010B1">
        <w:rPr>
          <w:rFonts w:ascii="Times New Roman" w:hAnsi="Times New Roman" w:cs="Times New Roman" w:hint="eastAsia"/>
          <w:sz w:val="24"/>
          <w:szCs w:val="24"/>
        </w:rPr>
        <w:t>。黄志刚等人（</w:t>
      </w:r>
      <w:r w:rsidR="008010B1">
        <w:rPr>
          <w:rFonts w:ascii="Times New Roman" w:hAnsi="Times New Roman" w:cs="Times New Roman" w:hint="eastAsia"/>
          <w:sz w:val="24"/>
          <w:szCs w:val="24"/>
        </w:rPr>
        <w:t>2</w:t>
      </w:r>
      <w:r w:rsidR="008010B1">
        <w:rPr>
          <w:rFonts w:ascii="Times New Roman" w:hAnsi="Times New Roman" w:cs="Times New Roman"/>
          <w:sz w:val="24"/>
          <w:szCs w:val="24"/>
        </w:rPr>
        <w:t>019</w:t>
      </w:r>
      <w:r w:rsidR="008010B1">
        <w:rPr>
          <w:rFonts w:ascii="Times New Roman" w:hAnsi="Times New Roman" w:cs="Times New Roman" w:hint="eastAsia"/>
          <w:sz w:val="24"/>
          <w:szCs w:val="24"/>
        </w:rPr>
        <w:t>）</w:t>
      </w:r>
      <w:r w:rsidR="008010B1" w:rsidRPr="008010B1">
        <w:rPr>
          <w:rFonts w:ascii="Times New Roman" w:hAnsi="Times New Roman" w:cs="Times New Roman" w:hint="eastAsia"/>
          <w:sz w:val="24"/>
          <w:szCs w:val="24"/>
        </w:rPr>
        <w:t>将机器学习模型与传统</w:t>
      </w:r>
      <w:proofErr w:type="gramStart"/>
      <w:r w:rsidR="008010B1" w:rsidRPr="008010B1">
        <w:rPr>
          <w:rFonts w:ascii="Times New Roman" w:hAnsi="Times New Roman" w:cs="Times New Roman" w:hint="eastAsia"/>
          <w:sz w:val="24"/>
          <w:szCs w:val="24"/>
        </w:rPr>
        <w:t>评分卡模型</w:t>
      </w:r>
      <w:proofErr w:type="gramEnd"/>
      <w:r w:rsidR="008010B1" w:rsidRPr="008010B1">
        <w:rPr>
          <w:rFonts w:ascii="Times New Roman" w:hAnsi="Times New Roman" w:cs="Times New Roman" w:hint="eastAsia"/>
          <w:sz w:val="24"/>
          <w:szCs w:val="24"/>
        </w:rPr>
        <w:t>进行了完美的融合</w:t>
      </w:r>
      <w:r w:rsidR="008010B1">
        <w:rPr>
          <w:rFonts w:ascii="Times New Roman" w:hAnsi="Times New Roman" w:cs="Times New Roman" w:hint="eastAsia"/>
          <w:sz w:val="24"/>
          <w:szCs w:val="24"/>
        </w:rPr>
        <w:t>，构建了</w:t>
      </w:r>
      <w:r w:rsidR="008010B1" w:rsidRPr="008010B1">
        <w:rPr>
          <w:rFonts w:ascii="Times New Roman" w:hAnsi="Times New Roman" w:cs="Times New Roman" w:hint="eastAsia"/>
          <w:sz w:val="24"/>
          <w:szCs w:val="24"/>
        </w:rPr>
        <w:t>多</w:t>
      </w:r>
      <w:proofErr w:type="gramStart"/>
      <w:r w:rsidR="008010B1" w:rsidRPr="008010B1">
        <w:rPr>
          <w:rFonts w:ascii="Times New Roman" w:hAnsi="Times New Roman" w:cs="Times New Roman" w:hint="eastAsia"/>
          <w:sz w:val="24"/>
          <w:szCs w:val="24"/>
        </w:rPr>
        <w:t>源数据</w:t>
      </w:r>
      <w:proofErr w:type="gramEnd"/>
      <w:r w:rsidR="008010B1" w:rsidRPr="008010B1">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008010B1" w:rsidRPr="008010B1">
        <w:rPr>
          <w:rFonts w:ascii="Times New Roman" w:hAnsi="Times New Roman" w:cs="Times New Roman" w:hint="eastAsia"/>
          <w:sz w:val="24"/>
          <w:szCs w:val="24"/>
        </w:rPr>
        <w:t>普适模型</w:t>
      </w:r>
      <w:r w:rsidR="008010B1" w:rsidRPr="008010B1">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9</w:t>
      </w:r>
      <w:r w:rsidR="008010B1" w:rsidRPr="008010B1">
        <w:rPr>
          <w:rFonts w:ascii="Times New Roman" w:hAnsi="Times New Roman" w:cs="Times New Roman"/>
          <w:sz w:val="24"/>
          <w:szCs w:val="24"/>
          <w:vertAlign w:val="superscript"/>
        </w:rPr>
        <w:t>]</w:t>
      </w:r>
      <w:r w:rsidR="008010B1">
        <w:rPr>
          <w:rFonts w:ascii="Times New Roman" w:hAnsi="Times New Roman" w:cs="Times New Roman" w:hint="eastAsia"/>
          <w:sz w:val="24"/>
          <w:szCs w:val="24"/>
        </w:rPr>
        <w:t>。</w:t>
      </w:r>
    </w:p>
    <w:p w:rsidR="007E3C80" w:rsidRDefault="007E3C80" w:rsidP="001D7661">
      <w:pPr>
        <w:ind w:firstLine="420"/>
        <w:rPr>
          <w:rFonts w:ascii="Times New Roman" w:hAnsi="Times New Roman" w:cs="Times New Roman"/>
          <w:sz w:val="24"/>
          <w:szCs w:val="24"/>
        </w:rPr>
      </w:pPr>
      <w:r w:rsidRPr="007E3C80">
        <w:rPr>
          <w:rFonts w:ascii="Times New Roman" w:hAnsi="Times New Roman" w:cs="Times New Roman" w:hint="eastAsia"/>
          <w:sz w:val="24"/>
          <w:szCs w:val="24"/>
        </w:rPr>
        <w:t>（</w:t>
      </w:r>
      <w:r w:rsidRPr="007E3C80">
        <w:rPr>
          <w:rFonts w:ascii="Times New Roman" w:hAnsi="Times New Roman" w:cs="Times New Roman" w:hint="eastAsia"/>
          <w:sz w:val="24"/>
          <w:szCs w:val="24"/>
        </w:rPr>
        <w:t>3</w:t>
      </w:r>
      <w:r w:rsidRPr="007E3C80">
        <w:rPr>
          <w:rFonts w:ascii="Times New Roman" w:hAnsi="Times New Roman" w:cs="Times New Roman" w:hint="eastAsia"/>
          <w:sz w:val="24"/>
          <w:szCs w:val="24"/>
        </w:rPr>
        <w:t>）企业信用的比较研究。在企业信用的地域比较分析上，杨秀云在建立企业信用管理风险的</w:t>
      </w:r>
      <w:r w:rsidRPr="007E3C80">
        <w:rPr>
          <w:rFonts w:ascii="Times New Roman" w:hAnsi="Times New Roman" w:cs="Times New Roman" w:hint="eastAsia"/>
          <w:sz w:val="24"/>
          <w:szCs w:val="24"/>
        </w:rPr>
        <w:t>KMV</w:t>
      </w:r>
      <w:r w:rsidRPr="007E3C80">
        <w:rPr>
          <w:rFonts w:ascii="Times New Roman" w:hAnsi="Times New Roman" w:cs="Times New Roman" w:hint="eastAsia"/>
          <w:sz w:val="24"/>
          <w:szCs w:val="24"/>
        </w:rPr>
        <w:t>模型过程中，分别比较了各个区域、各个产业之间企业信用的差异</w:t>
      </w:r>
      <w:r w:rsidRPr="00BE6023">
        <w:rPr>
          <w:rFonts w:ascii="Times New Roman" w:hAnsi="Times New Roman" w:cs="Times New Roman" w:hint="eastAsia"/>
          <w:sz w:val="24"/>
          <w:szCs w:val="24"/>
          <w:vertAlign w:val="superscript"/>
        </w:rPr>
        <w:t>[</w:t>
      </w:r>
      <w:r w:rsidR="00772756">
        <w:rPr>
          <w:rFonts w:ascii="Times New Roman" w:hAnsi="Times New Roman" w:cs="Times New Roman"/>
          <w:sz w:val="24"/>
          <w:szCs w:val="24"/>
          <w:vertAlign w:val="superscript"/>
        </w:rPr>
        <w:t>10</w:t>
      </w:r>
      <w:r w:rsidRPr="00BE6023">
        <w:rPr>
          <w:rFonts w:ascii="Times New Roman" w:hAnsi="Times New Roman" w:cs="Times New Roman" w:hint="eastAsia"/>
          <w:sz w:val="24"/>
          <w:szCs w:val="24"/>
          <w:vertAlign w:val="superscript"/>
        </w:rPr>
        <w:t>]</w:t>
      </w:r>
      <w:r w:rsidRPr="007E3C80">
        <w:rPr>
          <w:rFonts w:ascii="Times New Roman" w:hAnsi="Times New Roman" w:cs="Times New Roman" w:hint="eastAsia"/>
          <w:sz w:val="24"/>
          <w:szCs w:val="24"/>
        </w:rPr>
        <w:t>；在企业性质上，李晟等比较研究了国有与非国有银行的信用差别</w:t>
      </w:r>
      <w:r w:rsidRPr="00BE6023">
        <w:rPr>
          <w:rFonts w:ascii="Times New Roman" w:hAnsi="Times New Roman" w:cs="Times New Roman" w:hint="eastAsia"/>
          <w:sz w:val="24"/>
          <w:szCs w:val="24"/>
          <w:vertAlign w:val="superscript"/>
        </w:rPr>
        <w:t>[</w:t>
      </w:r>
      <w:r w:rsidR="000940D3">
        <w:rPr>
          <w:rFonts w:ascii="Times New Roman" w:hAnsi="Times New Roman" w:cs="Times New Roman"/>
          <w:sz w:val="24"/>
          <w:szCs w:val="24"/>
          <w:vertAlign w:val="superscript"/>
        </w:rPr>
        <w:t>1</w:t>
      </w:r>
      <w:r w:rsidR="00772756">
        <w:rPr>
          <w:rFonts w:ascii="Times New Roman" w:hAnsi="Times New Roman" w:cs="Times New Roman"/>
          <w:sz w:val="24"/>
          <w:szCs w:val="24"/>
          <w:vertAlign w:val="superscript"/>
        </w:rPr>
        <w:t>1</w:t>
      </w:r>
      <w:r w:rsidRPr="00BE6023">
        <w:rPr>
          <w:rFonts w:ascii="Times New Roman" w:hAnsi="Times New Roman" w:cs="Times New Roman" w:hint="eastAsia"/>
          <w:sz w:val="24"/>
          <w:szCs w:val="24"/>
          <w:vertAlign w:val="superscript"/>
        </w:rPr>
        <w:t>]</w:t>
      </w:r>
      <w:r w:rsidRPr="007E3C80">
        <w:rPr>
          <w:rFonts w:ascii="Times New Roman" w:hAnsi="Times New Roman" w:cs="Times New Roman" w:hint="eastAsia"/>
          <w:sz w:val="24"/>
          <w:szCs w:val="24"/>
        </w:rPr>
        <w:t>；在企业信用模型的比较上，较多学者在这方面做了研究，针对上市公司</w:t>
      </w:r>
      <w:r w:rsidRPr="007E3C80">
        <w:rPr>
          <w:rFonts w:ascii="Times New Roman" w:hAnsi="Times New Roman" w:cs="Times New Roman" w:hint="eastAsia"/>
          <w:sz w:val="24"/>
          <w:szCs w:val="24"/>
        </w:rPr>
        <w:t xml:space="preserve"> </w:t>
      </w:r>
      <w:r w:rsidRPr="007E3C80">
        <w:rPr>
          <w:rFonts w:ascii="Times New Roman" w:hAnsi="Times New Roman" w:cs="Times New Roman" w:hint="eastAsia"/>
          <w:sz w:val="24"/>
          <w:szCs w:val="24"/>
        </w:rPr>
        <w:t>信用，</w:t>
      </w:r>
      <w:proofErr w:type="gramStart"/>
      <w:r w:rsidRPr="007E3C80">
        <w:rPr>
          <w:rFonts w:ascii="Times New Roman" w:hAnsi="Times New Roman" w:cs="Times New Roman" w:hint="eastAsia"/>
          <w:sz w:val="24"/>
          <w:szCs w:val="24"/>
        </w:rPr>
        <w:t>帅青红</w:t>
      </w:r>
      <w:proofErr w:type="gramEnd"/>
      <w:r w:rsidRPr="007E3C80">
        <w:rPr>
          <w:rFonts w:ascii="Times New Roman" w:hAnsi="Times New Roman" w:cs="Times New Roman" w:hint="eastAsia"/>
          <w:sz w:val="24"/>
          <w:szCs w:val="24"/>
        </w:rPr>
        <w:t>等比较了决策树模型与</w:t>
      </w:r>
      <w:r w:rsidRPr="007E3C80">
        <w:rPr>
          <w:rFonts w:ascii="Times New Roman" w:hAnsi="Times New Roman" w:cs="Times New Roman" w:hint="eastAsia"/>
          <w:sz w:val="24"/>
          <w:szCs w:val="24"/>
        </w:rPr>
        <w:t>logistic</w:t>
      </w:r>
      <w:r w:rsidRPr="007E3C80">
        <w:rPr>
          <w:rFonts w:ascii="Times New Roman" w:hAnsi="Times New Roman" w:cs="Times New Roman" w:hint="eastAsia"/>
          <w:sz w:val="24"/>
          <w:szCs w:val="24"/>
        </w:rPr>
        <w:t>模型的信用评估应用</w:t>
      </w:r>
      <w:r w:rsidRPr="00BE6023">
        <w:rPr>
          <w:rFonts w:ascii="Times New Roman" w:hAnsi="Times New Roman" w:cs="Times New Roman" w:hint="eastAsia"/>
          <w:sz w:val="24"/>
          <w:szCs w:val="24"/>
          <w:vertAlign w:val="superscript"/>
        </w:rPr>
        <w:t>[</w:t>
      </w:r>
      <w:r w:rsidR="000940D3">
        <w:rPr>
          <w:rFonts w:ascii="Times New Roman" w:hAnsi="Times New Roman" w:cs="Times New Roman"/>
          <w:sz w:val="24"/>
          <w:szCs w:val="24"/>
          <w:vertAlign w:val="superscript"/>
        </w:rPr>
        <w:t>1</w:t>
      </w:r>
      <w:r w:rsidR="00772756">
        <w:rPr>
          <w:rFonts w:ascii="Times New Roman" w:hAnsi="Times New Roman" w:cs="Times New Roman"/>
          <w:sz w:val="24"/>
          <w:szCs w:val="24"/>
          <w:vertAlign w:val="superscript"/>
        </w:rPr>
        <w:t>2</w:t>
      </w:r>
      <w:r w:rsidRPr="00BE6023">
        <w:rPr>
          <w:rFonts w:ascii="Times New Roman" w:hAnsi="Times New Roman" w:cs="Times New Roman" w:hint="eastAsia"/>
          <w:sz w:val="24"/>
          <w:szCs w:val="24"/>
          <w:vertAlign w:val="superscript"/>
        </w:rPr>
        <w:t>]</w:t>
      </w:r>
      <w:r w:rsidRPr="007E3C80">
        <w:rPr>
          <w:rFonts w:ascii="Times New Roman" w:hAnsi="Times New Roman" w:cs="Times New Roman" w:hint="eastAsia"/>
          <w:sz w:val="24"/>
          <w:szCs w:val="24"/>
        </w:rPr>
        <w:t>，针对小企业信用，王磊建立了</w:t>
      </w:r>
      <w:r w:rsidRPr="007E3C80">
        <w:rPr>
          <w:rFonts w:ascii="Times New Roman" w:hAnsi="Times New Roman" w:cs="Times New Roman" w:hint="eastAsia"/>
          <w:sz w:val="24"/>
          <w:szCs w:val="24"/>
        </w:rPr>
        <w:t>logistic</w:t>
      </w:r>
      <w:r w:rsidRPr="007E3C80">
        <w:rPr>
          <w:rFonts w:ascii="Times New Roman" w:hAnsi="Times New Roman" w:cs="Times New Roman" w:hint="eastAsia"/>
          <w:sz w:val="24"/>
          <w:szCs w:val="24"/>
        </w:rPr>
        <w:t>回归、随机森林、神经网络等多个模型并比较其表现</w:t>
      </w:r>
      <w:r w:rsidRPr="00BE6023">
        <w:rPr>
          <w:rFonts w:ascii="Times New Roman" w:hAnsi="Times New Roman" w:cs="Times New Roman" w:hint="eastAsia"/>
          <w:sz w:val="24"/>
          <w:szCs w:val="24"/>
          <w:vertAlign w:val="superscript"/>
        </w:rPr>
        <w:t>[</w:t>
      </w:r>
      <w:r w:rsidR="00DC677C">
        <w:rPr>
          <w:rFonts w:ascii="Times New Roman" w:hAnsi="Times New Roman" w:cs="Times New Roman"/>
          <w:sz w:val="24"/>
          <w:szCs w:val="24"/>
          <w:vertAlign w:val="superscript"/>
        </w:rPr>
        <w:t>1</w:t>
      </w:r>
      <w:r w:rsidR="00772756">
        <w:rPr>
          <w:rFonts w:ascii="Times New Roman" w:hAnsi="Times New Roman" w:cs="Times New Roman"/>
          <w:sz w:val="24"/>
          <w:szCs w:val="24"/>
          <w:vertAlign w:val="superscript"/>
        </w:rPr>
        <w:t>3</w:t>
      </w:r>
      <w:r w:rsidRPr="00BE6023">
        <w:rPr>
          <w:rFonts w:ascii="Times New Roman" w:hAnsi="Times New Roman" w:cs="Times New Roman" w:hint="eastAsia"/>
          <w:sz w:val="24"/>
          <w:szCs w:val="24"/>
          <w:vertAlign w:val="superscript"/>
        </w:rPr>
        <w:t>]</w:t>
      </w:r>
      <w:r w:rsidRPr="007E3C80">
        <w:rPr>
          <w:rFonts w:ascii="Times New Roman" w:hAnsi="Times New Roman" w:cs="Times New Roman" w:hint="eastAsia"/>
          <w:sz w:val="24"/>
          <w:szCs w:val="24"/>
        </w:rPr>
        <w:t>。</w:t>
      </w:r>
    </w:p>
    <w:bookmarkEnd w:id="1"/>
    <w:p w:rsidR="00127F31" w:rsidRDefault="006E078E" w:rsidP="00001820">
      <w:pPr>
        <w:ind w:firstLine="420"/>
        <w:rPr>
          <w:rFonts w:ascii="Times New Roman" w:hAnsi="Times New Roman" w:cs="Times New Roman"/>
          <w:sz w:val="24"/>
          <w:szCs w:val="24"/>
        </w:rPr>
      </w:pPr>
      <w:r>
        <w:rPr>
          <w:rFonts w:ascii="Times New Roman" w:hAnsi="Times New Roman" w:cs="Times New Roman" w:hint="eastAsia"/>
          <w:sz w:val="24"/>
          <w:szCs w:val="24"/>
        </w:rPr>
        <w:t>综上</w:t>
      </w:r>
      <w:r w:rsidR="007E3C80" w:rsidRPr="007E3C80">
        <w:rPr>
          <w:rFonts w:ascii="Times New Roman" w:hAnsi="Times New Roman" w:cs="Times New Roman" w:hint="eastAsia"/>
          <w:sz w:val="24"/>
          <w:szCs w:val="24"/>
        </w:rPr>
        <w:t>，企业</w:t>
      </w:r>
      <w:r w:rsidR="00001820">
        <w:rPr>
          <w:rFonts w:ascii="Times New Roman" w:hAnsi="Times New Roman" w:cs="Times New Roman" w:hint="eastAsia"/>
          <w:sz w:val="24"/>
          <w:szCs w:val="24"/>
        </w:rPr>
        <w:t>信用</w:t>
      </w:r>
      <w:r>
        <w:rPr>
          <w:rFonts w:ascii="Times New Roman" w:hAnsi="Times New Roman" w:cs="Times New Roman" w:hint="eastAsia"/>
          <w:sz w:val="24"/>
          <w:szCs w:val="24"/>
        </w:rPr>
        <w:t>评估</w:t>
      </w:r>
      <w:r w:rsidR="007E3C80" w:rsidRPr="007E3C80">
        <w:rPr>
          <w:rFonts w:ascii="Times New Roman" w:hAnsi="Times New Roman" w:cs="Times New Roman" w:hint="eastAsia"/>
          <w:sz w:val="24"/>
          <w:szCs w:val="24"/>
        </w:rPr>
        <w:t>模型的建立过程中</w:t>
      </w:r>
      <w:r>
        <w:rPr>
          <w:rFonts w:ascii="Times New Roman" w:hAnsi="Times New Roman" w:cs="Times New Roman" w:hint="eastAsia"/>
          <w:sz w:val="24"/>
          <w:szCs w:val="24"/>
        </w:rPr>
        <w:t>致力于提升以下方面</w:t>
      </w:r>
      <w:r w:rsidR="007E3C80" w:rsidRPr="007E3C80">
        <w:rPr>
          <w:rFonts w:ascii="Times New Roman" w:hAnsi="Times New Roman" w:cs="Times New Roman" w:hint="eastAsia"/>
          <w:sz w:val="24"/>
          <w:szCs w:val="24"/>
        </w:rPr>
        <w:t>：</w:t>
      </w:r>
    </w:p>
    <w:p w:rsidR="00127F31" w:rsidRDefault="007E3C80" w:rsidP="00001820">
      <w:pPr>
        <w:ind w:firstLine="420"/>
        <w:rPr>
          <w:rFonts w:ascii="Times New Roman" w:hAnsi="Times New Roman" w:cs="Times New Roman"/>
          <w:sz w:val="24"/>
          <w:szCs w:val="24"/>
        </w:rPr>
      </w:pPr>
      <w:r w:rsidRPr="007E3C80">
        <w:rPr>
          <w:rFonts w:ascii="Times New Roman" w:hAnsi="Times New Roman" w:cs="Times New Roman" w:hint="eastAsia"/>
          <w:sz w:val="24"/>
          <w:szCs w:val="24"/>
        </w:rPr>
        <w:t>（</w:t>
      </w:r>
      <w:r w:rsidRPr="007E3C80">
        <w:rPr>
          <w:rFonts w:ascii="Times New Roman" w:hAnsi="Times New Roman" w:cs="Times New Roman" w:hint="eastAsia"/>
          <w:sz w:val="24"/>
          <w:szCs w:val="24"/>
        </w:rPr>
        <w:t>1</w:t>
      </w:r>
      <w:r w:rsidRPr="007E3C80">
        <w:rPr>
          <w:rFonts w:ascii="Times New Roman" w:hAnsi="Times New Roman" w:cs="Times New Roman" w:hint="eastAsia"/>
          <w:sz w:val="24"/>
          <w:szCs w:val="24"/>
        </w:rPr>
        <w:t>）大数据背景下，各个领域不断与数据挖掘技术相融合，在信用风险评估中，利用</w:t>
      </w:r>
      <w:r w:rsidR="00F667A9">
        <w:rPr>
          <w:rFonts w:ascii="Times New Roman" w:hAnsi="Times New Roman" w:cs="Times New Roman" w:hint="eastAsia"/>
          <w:sz w:val="24"/>
          <w:szCs w:val="24"/>
        </w:rPr>
        <w:t>企业及企业主</w:t>
      </w:r>
      <w:r w:rsidRPr="007E3C80">
        <w:rPr>
          <w:rFonts w:ascii="Times New Roman" w:hAnsi="Times New Roman" w:cs="Times New Roman" w:hint="eastAsia"/>
          <w:sz w:val="24"/>
          <w:szCs w:val="24"/>
        </w:rPr>
        <w:t>画像、神经网络模型、决策树、随机森林、多分类器组合等方法进一步提高了</w:t>
      </w:r>
      <w:r w:rsidR="00AE1313">
        <w:rPr>
          <w:rFonts w:ascii="Times New Roman" w:hAnsi="Times New Roman" w:cs="Times New Roman" w:hint="eastAsia"/>
          <w:sz w:val="24"/>
          <w:szCs w:val="24"/>
        </w:rPr>
        <w:t>企业</w:t>
      </w:r>
      <w:r w:rsidRPr="007E3C80">
        <w:rPr>
          <w:rFonts w:ascii="Times New Roman" w:hAnsi="Times New Roman" w:cs="Times New Roman" w:hint="eastAsia"/>
          <w:sz w:val="24"/>
          <w:szCs w:val="24"/>
        </w:rPr>
        <w:t>信用风险评价的精准性。</w:t>
      </w:r>
    </w:p>
    <w:p w:rsidR="00127F31" w:rsidRDefault="007E3C80" w:rsidP="00001820">
      <w:pPr>
        <w:ind w:firstLine="420"/>
        <w:rPr>
          <w:rFonts w:ascii="Times New Roman" w:hAnsi="Times New Roman" w:cs="Times New Roman"/>
          <w:sz w:val="24"/>
          <w:szCs w:val="24"/>
        </w:rPr>
      </w:pPr>
      <w:r w:rsidRPr="007E3C80">
        <w:rPr>
          <w:rFonts w:ascii="Times New Roman" w:hAnsi="Times New Roman" w:cs="Times New Roman" w:hint="eastAsia"/>
          <w:sz w:val="24"/>
          <w:szCs w:val="24"/>
        </w:rPr>
        <w:t>（</w:t>
      </w:r>
      <w:r w:rsidRPr="007E3C80">
        <w:rPr>
          <w:rFonts w:ascii="Times New Roman" w:hAnsi="Times New Roman" w:cs="Times New Roman" w:hint="eastAsia"/>
          <w:sz w:val="24"/>
          <w:szCs w:val="24"/>
        </w:rPr>
        <w:t>2</w:t>
      </w:r>
      <w:r w:rsidRPr="007E3C80">
        <w:rPr>
          <w:rFonts w:ascii="Times New Roman" w:hAnsi="Times New Roman" w:cs="Times New Roman" w:hint="eastAsia"/>
          <w:sz w:val="24"/>
          <w:szCs w:val="24"/>
        </w:rPr>
        <w:t>）不同的评价模型对同一企业</w:t>
      </w:r>
      <w:r w:rsidR="00001820">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7E3C80">
        <w:rPr>
          <w:rFonts w:ascii="Times New Roman" w:hAnsi="Times New Roman" w:cs="Times New Roman" w:hint="eastAsia"/>
          <w:sz w:val="24"/>
          <w:szCs w:val="24"/>
        </w:rPr>
        <w:t>结果不一样，对此，</w:t>
      </w:r>
      <w:r w:rsidR="00BE6023">
        <w:rPr>
          <w:rFonts w:ascii="Times New Roman" w:hAnsi="Times New Roman" w:cs="Times New Roman" w:hint="eastAsia"/>
          <w:sz w:val="24"/>
          <w:szCs w:val="24"/>
        </w:rPr>
        <w:t>部分</w:t>
      </w:r>
      <w:r w:rsidR="00127F31">
        <w:rPr>
          <w:rFonts w:ascii="Times New Roman" w:hAnsi="Times New Roman" w:cs="Times New Roman" w:hint="eastAsia"/>
          <w:sz w:val="24"/>
          <w:szCs w:val="24"/>
        </w:rPr>
        <w:t>学者</w:t>
      </w:r>
      <w:r w:rsidRPr="007E3C80">
        <w:rPr>
          <w:rFonts w:ascii="Times New Roman" w:hAnsi="Times New Roman" w:cs="Times New Roman" w:hint="eastAsia"/>
          <w:sz w:val="24"/>
          <w:szCs w:val="24"/>
        </w:rPr>
        <w:t>认为在评价企业信用时应考虑到模型评价的鲁棒性从而选取最合适的模型。</w:t>
      </w:r>
    </w:p>
    <w:p w:rsidR="006E078E" w:rsidRDefault="007E3C80" w:rsidP="00001820">
      <w:pPr>
        <w:ind w:firstLine="420"/>
        <w:rPr>
          <w:rFonts w:ascii="Times New Roman" w:hAnsi="Times New Roman" w:cs="Times New Roman"/>
          <w:sz w:val="24"/>
          <w:szCs w:val="24"/>
        </w:rPr>
      </w:pPr>
      <w:r w:rsidRPr="007E3C80">
        <w:rPr>
          <w:rFonts w:ascii="Times New Roman" w:hAnsi="Times New Roman" w:cs="Times New Roman" w:hint="eastAsia"/>
          <w:sz w:val="24"/>
          <w:szCs w:val="24"/>
        </w:rPr>
        <w:t>（</w:t>
      </w:r>
      <w:r w:rsidRPr="007E3C80">
        <w:rPr>
          <w:rFonts w:ascii="Times New Roman" w:hAnsi="Times New Roman" w:cs="Times New Roman" w:hint="eastAsia"/>
          <w:sz w:val="24"/>
          <w:szCs w:val="24"/>
        </w:rPr>
        <w:t>3</w:t>
      </w:r>
      <w:r w:rsidRPr="007E3C80">
        <w:rPr>
          <w:rFonts w:ascii="Times New Roman" w:hAnsi="Times New Roman" w:cs="Times New Roman" w:hint="eastAsia"/>
          <w:sz w:val="24"/>
          <w:szCs w:val="24"/>
        </w:rPr>
        <w:t>）数据</w:t>
      </w:r>
      <w:r w:rsidR="006E078E">
        <w:rPr>
          <w:rFonts w:ascii="Times New Roman" w:hAnsi="Times New Roman" w:cs="Times New Roman" w:hint="eastAsia"/>
          <w:sz w:val="24"/>
          <w:szCs w:val="24"/>
        </w:rPr>
        <w:t>预处理</w:t>
      </w:r>
      <w:r w:rsidR="00AE1313">
        <w:rPr>
          <w:rFonts w:ascii="Times New Roman" w:hAnsi="Times New Roman" w:cs="Times New Roman" w:hint="eastAsia"/>
          <w:sz w:val="24"/>
          <w:szCs w:val="24"/>
        </w:rPr>
        <w:t>方面</w:t>
      </w:r>
      <w:r w:rsidRPr="007E3C80">
        <w:rPr>
          <w:rFonts w:ascii="Times New Roman" w:hAnsi="Times New Roman" w:cs="Times New Roman" w:hint="eastAsia"/>
          <w:sz w:val="24"/>
          <w:szCs w:val="24"/>
        </w:rPr>
        <w:t>，特别是小</w:t>
      </w:r>
      <w:proofErr w:type="gramStart"/>
      <w:r w:rsidRPr="007E3C80">
        <w:rPr>
          <w:rFonts w:ascii="Times New Roman" w:hAnsi="Times New Roman" w:cs="Times New Roman" w:hint="eastAsia"/>
          <w:sz w:val="24"/>
          <w:szCs w:val="24"/>
        </w:rPr>
        <w:t>微企业</w:t>
      </w:r>
      <w:proofErr w:type="gramEnd"/>
      <w:r w:rsidRPr="007E3C80">
        <w:rPr>
          <w:rFonts w:ascii="Times New Roman" w:hAnsi="Times New Roman" w:cs="Times New Roman" w:hint="eastAsia"/>
          <w:sz w:val="24"/>
          <w:szCs w:val="24"/>
        </w:rPr>
        <w:t>数据，可能会出现噪声多或者缺失多、</w:t>
      </w:r>
      <w:r w:rsidRPr="007E3C80">
        <w:rPr>
          <w:rFonts w:ascii="Times New Roman" w:hAnsi="Times New Roman" w:cs="Times New Roman" w:hint="eastAsia"/>
          <w:sz w:val="24"/>
          <w:szCs w:val="24"/>
        </w:rPr>
        <w:lastRenderedPageBreak/>
        <w:t>类分布不平衡的现象，</w:t>
      </w:r>
      <w:r w:rsidR="006E078E">
        <w:rPr>
          <w:rFonts w:ascii="Times New Roman" w:hAnsi="Times New Roman" w:cs="Times New Roman" w:hint="eastAsia"/>
          <w:sz w:val="24"/>
          <w:szCs w:val="24"/>
        </w:rPr>
        <w:t>目前已有多种算法致力于解决此类问题，如</w:t>
      </w:r>
      <w:r w:rsidR="006E078E">
        <w:rPr>
          <w:rFonts w:ascii="Times New Roman" w:hAnsi="Times New Roman" w:cs="Times New Roman"/>
          <w:sz w:val="24"/>
          <w:szCs w:val="24"/>
        </w:rPr>
        <w:t>SMOTE</w:t>
      </w:r>
      <w:r w:rsidR="006E078E">
        <w:rPr>
          <w:rFonts w:ascii="Times New Roman" w:hAnsi="Times New Roman" w:cs="Times New Roman" w:hint="eastAsia"/>
          <w:sz w:val="24"/>
          <w:szCs w:val="24"/>
        </w:rPr>
        <w:t>等，并取得一定成果。</w:t>
      </w:r>
    </w:p>
    <w:p w:rsidR="00970B89" w:rsidRPr="00E217C8" w:rsidRDefault="00970B89" w:rsidP="00970B89">
      <w:pPr>
        <w:ind w:firstLineChars="200" w:firstLine="480"/>
        <w:rPr>
          <w:rFonts w:ascii="Times New Roman" w:hAnsi="Times New Roman" w:cs="Times New Roman"/>
          <w:sz w:val="24"/>
          <w:szCs w:val="24"/>
        </w:rPr>
      </w:pPr>
    </w:p>
    <w:p w:rsidR="006A0208" w:rsidRPr="00E217C8" w:rsidRDefault="009E0859" w:rsidP="006A0208">
      <w:pPr>
        <w:jc w:val="left"/>
        <w:rPr>
          <w:rFonts w:ascii="黑体" w:eastAsia="黑体" w:hAnsi="黑体" w:cs="Times New Roman"/>
          <w:b/>
          <w:sz w:val="24"/>
          <w:szCs w:val="24"/>
        </w:rPr>
      </w:pPr>
      <w:r>
        <w:rPr>
          <w:rFonts w:ascii="黑体" w:eastAsia="黑体" w:hAnsi="黑体" w:cs="Times New Roman" w:hint="eastAsia"/>
          <w:b/>
          <w:sz w:val="28"/>
          <w:szCs w:val="24"/>
        </w:rPr>
        <w:t>4</w:t>
      </w:r>
      <w:r>
        <w:rPr>
          <w:rFonts w:ascii="黑体" w:eastAsia="黑体" w:hAnsi="黑体" w:cs="Times New Roman"/>
          <w:b/>
          <w:sz w:val="28"/>
          <w:szCs w:val="24"/>
        </w:rPr>
        <w:t xml:space="preserve"> </w:t>
      </w:r>
      <w:r w:rsidR="006E078E">
        <w:rPr>
          <w:rFonts w:ascii="黑体" w:eastAsia="黑体" w:hAnsi="黑体" w:cs="Times New Roman" w:hint="eastAsia"/>
          <w:b/>
          <w:sz w:val="28"/>
          <w:szCs w:val="24"/>
        </w:rPr>
        <w:t>大数据背景下小</w:t>
      </w:r>
      <w:proofErr w:type="gramStart"/>
      <w:r w:rsidR="006E078E">
        <w:rPr>
          <w:rFonts w:ascii="黑体" w:eastAsia="黑体" w:hAnsi="黑体" w:cs="Times New Roman" w:hint="eastAsia"/>
          <w:b/>
          <w:sz w:val="28"/>
          <w:szCs w:val="24"/>
        </w:rPr>
        <w:t>微</w:t>
      </w:r>
      <w:r w:rsidR="00C84D98">
        <w:rPr>
          <w:rFonts w:ascii="黑体" w:eastAsia="黑体" w:hAnsi="黑体" w:cs="Times New Roman" w:hint="eastAsia"/>
          <w:b/>
          <w:sz w:val="28"/>
          <w:szCs w:val="24"/>
        </w:rPr>
        <w:t>企业</w:t>
      </w:r>
      <w:proofErr w:type="gramEnd"/>
      <w:r w:rsidR="006E078E">
        <w:rPr>
          <w:rFonts w:ascii="黑体" w:eastAsia="黑体" w:hAnsi="黑体" w:cs="Times New Roman" w:hint="eastAsia"/>
          <w:b/>
          <w:sz w:val="28"/>
          <w:szCs w:val="24"/>
        </w:rPr>
        <w:t>情景化</w:t>
      </w:r>
      <w:r w:rsidR="00C84D98">
        <w:rPr>
          <w:rFonts w:ascii="黑体" w:eastAsia="黑体" w:hAnsi="黑体" w:cs="Times New Roman" w:hint="eastAsia"/>
          <w:b/>
          <w:sz w:val="28"/>
          <w:szCs w:val="24"/>
        </w:rPr>
        <w:t>信用</w:t>
      </w:r>
      <w:r w:rsidR="006E078E">
        <w:rPr>
          <w:rFonts w:ascii="黑体" w:eastAsia="黑体" w:hAnsi="黑体" w:cs="Times New Roman" w:hint="eastAsia"/>
          <w:b/>
          <w:sz w:val="28"/>
          <w:szCs w:val="24"/>
        </w:rPr>
        <w:t>评估</w:t>
      </w:r>
      <w:r w:rsidR="00FC47D0">
        <w:rPr>
          <w:rFonts w:ascii="黑体" w:eastAsia="黑体" w:hAnsi="黑体" w:cs="Times New Roman" w:hint="eastAsia"/>
          <w:b/>
          <w:sz w:val="28"/>
          <w:szCs w:val="24"/>
        </w:rPr>
        <w:t>挑战</w:t>
      </w:r>
    </w:p>
    <w:p w:rsidR="00A10B5D" w:rsidRDefault="006E078E" w:rsidP="00CC436C">
      <w:pPr>
        <w:ind w:firstLineChars="200" w:firstLine="480"/>
        <w:rPr>
          <w:rFonts w:ascii="Times New Roman" w:hAnsi="Times New Roman" w:cs="Times New Roman"/>
          <w:sz w:val="24"/>
          <w:szCs w:val="24"/>
        </w:rPr>
      </w:pPr>
      <w:r>
        <w:rPr>
          <w:rFonts w:ascii="Times New Roman" w:hAnsi="Times New Roman" w:cs="Times New Roman" w:hint="eastAsia"/>
          <w:sz w:val="24"/>
          <w:szCs w:val="24"/>
        </w:rPr>
        <w:t>目前，小</w:t>
      </w:r>
      <w:proofErr w:type="gramStart"/>
      <w:r>
        <w:rPr>
          <w:rFonts w:ascii="Times New Roman" w:hAnsi="Times New Roman" w:cs="Times New Roman" w:hint="eastAsia"/>
          <w:sz w:val="24"/>
          <w:szCs w:val="24"/>
        </w:rPr>
        <w:t>微企业</w:t>
      </w:r>
      <w:proofErr w:type="gramEnd"/>
      <w:r>
        <w:rPr>
          <w:rFonts w:ascii="Times New Roman" w:hAnsi="Times New Roman" w:cs="Times New Roman" w:hint="eastAsia"/>
          <w:sz w:val="24"/>
          <w:szCs w:val="24"/>
        </w:rPr>
        <w:t>的</w:t>
      </w:r>
      <w:r w:rsidR="009E0859" w:rsidRPr="00FC47D0">
        <w:rPr>
          <w:rFonts w:ascii="Times New Roman" w:hAnsi="Times New Roman" w:cs="Times New Roman" w:hint="eastAsia"/>
          <w:sz w:val="24"/>
          <w:szCs w:val="24"/>
        </w:rPr>
        <w:t>大数据</w:t>
      </w:r>
      <w:r w:rsidR="009E0859">
        <w:rPr>
          <w:rFonts w:ascii="Times New Roman" w:hAnsi="Times New Roman" w:cs="Times New Roman" w:hint="eastAsia"/>
          <w:sz w:val="24"/>
          <w:szCs w:val="24"/>
        </w:rPr>
        <w:t>情景化信用</w:t>
      </w:r>
      <w:r>
        <w:rPr>
          <w:rFonts w:ascii="Times New Roman" w:hAnsi="Times New Roman" w:cs="Times New Roman" w:hint="eastAsia"/>
          <w:sz w:val="24"/>
          <w:szCs w:val="24"/>
        </w:rPr>
        <w:t>评估</w:t>
      </w:r>
      <w:r w:rsidR="009E0859">
        <w:rPr>
          <w:rFonts w:ascii="Times New Roman" w:hAnsi="Times New Roman" w:cs="Times New Roman" w:hint="eastAsia"/>
          <w:sz w:val="24"/>
          <w:szCs w:val="24"/>
        </w:rPr>
        <w:t>面临的挑战主要有以下几方面：一是大数据的安全与隐私问题。</w:t>
      </w:r>
      <w:r w:rsidR="009E0859" w:rsidRPr="009E0859">
        <w:rPr>
          <w:rFonts w:ascii="Times New Roman" w:hAnsi="Times New Roman" w:cs="Times New Roman" w:hint="eastAsia"/>
          <w:sz w:val="24"/>
          <w:szCs w:val="24"/>
        </w:rPr>
        <w:t>目前我国法律对于企业信用数据的保护缺乏直接规定</w:t>
      </w:r>
      <w:r w:rsidR="009E0859">
        <w:rPr>
          <w:rFonts w:ascii="Times New Roman" w:hAnsi="Times New Roman" w:cs="Times New Roman" w:hint="eastAsia"/>
          <w:sz w:val="24"/>
          <w:szCs w:val="24"/>
        </w:rPr>
        <w:t>，</w:t>
      </w:r>
      <w:r w:rsidR="009E0859" w:rsidRPr="009E0859">
        <w:rPr>
          <w:rFonts w:ascii="Times New Roman" w:hAnsi="Times New Roman" w:cs="Times New Roman" w:hint="eastAsia"/>
          <w:sz w:val="24"/>
          <w:szCs w:val="24"/>
        </w:rPr>
        <w:t>使得信用</w:t>
      </w:r>
      <w:r>
        <w:rPr>
          <w:rFonts w:ascii="Times New Roman" w:hAnsi="Times New Roman" w:cs="Times New Roman" w:hint="eastAsia"/>
          <w:sz w:val="24"/>
          <w:szCs w:val="24"/>
        </w:rPr>
        <w:t>评估</w:t>
      </w:r>
      <w:r w:rsidR="009E0859" w:rsidRPr="009E0859">
        <w:rPr>
          <w:rFonts w:ascii="Times New Roman" w:hAnsi="Times New Roman" w:cs="Times New Roman" w:hint="eastAsia"/>
          <w:sz w:val="24"/>
          <w:szCs w:val="24"/>
        </w:rPr>
        <w:t>机构缺乏法律约束而可能出现对小</w:t>
      </w:r>
      <w:proofErr w:type="gramStart"/>
      <w:r w:rsidR="009E0859" w:rsidRPr="009E0859">
        <w:rPr>
          <w:rFonts w:ascii="Times New Roman" w:hAnsi="Times New Roman" w:cs="Times New Roman" w:hint="eastAsia"/>
          <w:sz w:val="24"/>
          <w:szCs w:val="24"/>
        </w:rPr>
        <w:t>微企业</w:t>
      </w:r>
      <w:proofErr w:type="gramEnd"/>
      <w:r w:rsidR="009E0859" w:rsidRPr="009E0859">
        <w:rPr>
          <w:rFonts w:ascii="Times New Roman" w:hAnsi="Times New Roman" w:cs="Times New Roman" w:hint="eastAsia"/>
          <w:sz w:val="24"/>
          <w:szCs w:val="24"/>
        </w:rPr>
        <w:t>信用数据采集和使用的不规范行为。</w:t>
      </w:r>
      <w:r w:rsidR="00CC436C">
        <w:rPr>
          <w:rFonts w:ascii="Times New Roman" w:hAnsi="Times New Roman" w:cs="Times New Roman" w:hint="eastAsia"/>
          <w:sz w:val="24"/>
          <w:szCs w:val="24"/>
        </w:rPr>
        <w:t>二是信用数据共享机制不健全，</w:t>
      </w:r>
      <w:r w:rsidR="00CC436C" w:rsidRPr="00CC436C">
        <w:rPr>
          <w:rFonts w:ascii="Times New Roman" w:hAnsi="Times New Roman" w:cs="Times New Roman" w:hint="eastAsia"/>
          <w:sz w:val="24"/>
          <w:szCs w:val="24"/>
        </w:rPr>
        <w:t>数据</w:t>
      </w:r>
      <w:r>
        <w:rPr>
          <w:rFonts w:ascii="Times New Roman" w:hAnsi="Times New Roman" w:cs="Times New Roman" w:hint="eastAsia"/>
          <w:sz w:val="24"/>
          <w:szCs w:val="24"/>
        </w:rPr>
        <w:t>孤岛问题严重</w:t>
      </w:r>
      <w:r w:rsidR="00CC436C">
        <w:rPr>
          <w:rFonts w:ascii="Times New Roman" w:hAnsi="Times New Roman" w:cs="Times New Roman" w:hint="eastAsia"/>
          <w:sz w:val="24"/>
          <w:szCs w:val="24"/>
        </w:rPr>
        <w:t>。三是</w:t>
      </w:r>
      <w:r>
        <w:rPr>
          <w:rFonts w:ascii="Times New Roman" w:hAnsi="Times New Roman" w:cs="Times New Roman" w:hint="eastAsia"/>
          <w:sz w:val="24"/>
          <w:szCs w:val="24"/>
        </w:rPr>
        <w:t>情景化</w:t>
      </w:r>
      <w:r w:rsidR="00CC436C" w:rsidRPr="00CC436C">
        <w:rPr>
          <w:rFonts w:ascii="Times New Roman" w:hAnsi="Times New Roman" w:cs="Times New Roman" w:hint="eastAsia"/>
          <w:sz w:val="24"/>
          <w:szCs w:val="24"/>
        </w:rPr>
        <w:t>信用</w:t>
      </w:r>
      <w:r>
        <w:rPr>
          <w:rFonts w:ascii="Times New Roman" w:hAnsi="Times New Roman" w:cs="Times New Roman" w:hint="eastAsia"/>
          <w:sz w:val="24"/>
          <w:szCs w:val="24"/>
        </w:rPr>
        <w:t>评估</w:t>
      </w:r>
      <w:r w:rsidR="00CC436C" w:rsidRPr="00CC436C">
        <w:rPr>
          <w:rFonts w:ascii="Times New Roman" w:hAnsi="Times New Roman" w:cs="Times New Roman" w:hint="eastAsia"/>
          <w:sz w:val="24"/>
          <w:szCs w:val="24"/>
        </w:rPr>
        <w:t>指标体系尚需完善</w:t>
      </w:r>
      <w:r w:rsidR="00CC436C">
        <w:rPr>
          <w:rFonts w:ascii="Times New Roman" w:hAnsi="Times New Roman" w:cs="Times New Roman" w:hint="eastAsia"/>
          <w:sz w:val="24"/>
          <w:szCs w:val="24"/>
        </w:rPr>
        <w:t>，</w:t>
      </w:r>
      <w:r>
        <w:rPr>
          <w:rFonts w:ascii="Times New Roman" w:hAnsi="Times New Roman" w:cs="Times New Roman" w:hint="eastAsia"/>
          <w:sz w:val="24"/>
          <w:szCs w:val="24"/>
        </w:rPr>
        <w:t>非结构化数据如何衍生出有效的分析特征有待业务与分析手段的进一步融合</w:t>
      </w:r>
      <w:r w:rsidR="00CC436C">
        <w:rPr>
          <w:rFonts w:ascii="Times New Roman" w:hAnsi="Times New Roman" w:cs="Times New Roman" w:hint="eastAsia"/>
          <w:sz w:val="24"/>
          <w:szCs w:val="24"/>
        </w:rPr>
        <w:t>。四是信用</w:t>
      </w:r>
      <w:r>
        <w:rPr>
          <w:rFonts w:ascii="Times New Roman" w:hAnsi="Times New Roman" w:cs="Times New Roman" w:hint="eastAsia"/>
          <w:sz w:val="24"/>
          <w:szCs w:val="24"/>
        </w:rPr>
        <w:t>评估</w:t>
      </w:r>
      <w:r w:rsidR="00CC436C">
        <w:rPr>
          <w:rFonts w:ascii="Times New Roman" w:hAnsi="Times New Roman" w:cs="Times New Roman" w:hint="eastAsia"/>
          <w:sz w:val="24"/>
          <w:szCs w:val="24"/>
        </w:rPr>
        <w:t>监管体系建设滞后，“重复监管”与“监管漏洞”问题并存。</w:t>
      </w:r>
    </w:p>
    <w:p w:rsidR="00F667A9" w:rsidRDefault="006E078E" w:rsidP="00504995">
      <w:pPr>
        <w:ind w:firstLineChars="200" w:firstLine="480"/>
        <w:rPr>
          <w:rFonts w:ascii="Times New Roman" w:hAnsi="Times New Roman" w:cs="Times New Roman"/>
          <w:sz w:val="24"/>
          <w:szCs w:val="24"/>
        </w:rPr>
      </w:pPr>
      <w:r w:rsidRPr="006E078E">
        <w:rPr>
          <w:rFonts w:ascii="Times New Roman" w:hAnsi="Times New Roman" w:cs="Times New Roman" w:hint="eastAsia"/>
          <w:sz w:val="24"/>
          <w:szCs w:val="24"/>
        </w:rPr>
        <w:t>国内小</w:t>
      </w:r>
      <w:proofErr w:type="gramStart"/>
      <w:r w:rsidRPr="006E078E">
        <w:rPr>
          <w:rFonts w:ascii="Times New Roman" w:hAnsi="Times New Roman" w:cs="Times New Roman" w:hint="eastAsia"/>
          <w:sz w:val="24"/>
          <w:szCs w:val="24"/>
        </w:rPr>
        <w:t>微企业</w:t>
      </w:r>
      <w:proofErr w:type="gramEnd"/>
      <w:r w:rsidRPr="006E078E">
        <w:rPr>
          <w:rFonts w:ascii="Times New Roman" w:hAnsi="Times New Roman" w:cs="Times New Roman" w:hint="eastAsia"/>
          <w:sz w:val="24"/>
          <w:szCs w:val="24"/>
        </w:rPr>
        <w:t>数量已超过</w:t>
      </w:r>
      <w:r w:rsidRPr="006E078E">
        <w:rPr>
          <w:rFonts w:ascii="Times New Roman" w:hAnsi="Times New Roman" w:cs="Times New Roman" w:hint="eastAsia"/>
          <w:sz w:val="24"/>
          <w:szCs w:val="24"/>
        </w:rPr>
        <w:t>7300</w:t>
      </w:r>
      <w:r w:rsidRPr="006E078E">
        <w:rPr>
          <w:rFonts w:ascii="Times New Roman" w:hAnsi="Times New Roman" w:cs="Times New Roman" w:hint="eastAsia"/>
          <w:sz w:val="24"/>
          <w:szCs w:val="24"/>
        </w:rPr>
        <w:t>万家，</w:t>
      </w:r>
      <w:r>
        <w:rPr>
          <w:rFonts w:ascii="Times New Roman" w:hAnsi="Times New Roman" w:cs="Times New Roman" w:hint="eastAsia"/>
          <w:sz w:val="24"/>
          <w:szCs w:val="24"/>
        </w:rPr>
        <w:t>企业</w:t>
      </w:r>
      <w:r w:rsidR="00F667A9">
        <w:rPr>
          <w:rFonts w:ascii="Times New Roman" w:hAnsi="Times New Roman" w:cs="Times New Roman" w:hint="eastAsia"/>
          <w:sz w:val="24"/>
          <w:szCs w:val="24"/>
        </w:rPr>
        <w:t>平均存活时间不足美国小</w:t>
      </w:r>
      <w:proofErr w:type="gramStart"/>
      <w:r w:rsidR="00F667A9">
        <w:rPr>
          <w:rFonts w:ascii="Times New Roman" w:hAnsi="Times New Roman" w:cs="Times New Roman" w:hint="eastAsia"/>
          <w:sz w:val="24"/>
          <w:szCs w:val="24"/>
        </w:rPr>
        <w:t>微企</w:t>
      </w:r>
      <w:proofErr w:type="gramEnd"/>
      <w:r w:rsidR="00F667A9">
        <w:rPr>
          <w:rFonts w:ascii="Times New Roman" w:hAnsi="Times New Roman" w:cs="Times New Roman" w:hint="eastAsia"/>
          <w:sz w:val="24"/>
          <w:szCs w:val="24"/>
        </w:rPr>
        <w:t>业的</w:t>
      </w:r>
      <w:r w:rsidR="00F667A9">
        <w:rPr>
          <w:rFonts w:ascii="Times New Roman" w:hAnsi="Times New Roman" w:cs="Times New Roman" w:hint="eastAsia"/>
          <w:sz w:val="24"/>
          <w:szCs w:val="24"/>
        </w:rPr>
        <w:t>3</w:t>
      </w:r>
      <w:r w:rsidR="00F667A9">
        <w:rPr>
          <w:rFonts w:ascii="Times New Roman" w:hAnsi="Times New Roman" w:cs="Times New Roman"/>
          <w:sz w:val="24"/>
          <w:szCs w:val="24"/>
        </w:rPr>
        <w:t>0</w:t>
      </w:r>
      <w:r w:rsidR="00F667A9">
        <w:rPr>
          <w:rFonts w:ascii="Times New Roman" w:hAnsi="Times New Roman" w:cs="Times New Roman" w:hint="eastAsia"/>
          <w:sz w:val="24"/>
          <w:szCs w:val="24"/>
        </w:rPr>
        <w:t>%</w:t>
      </w:r>
      <w:r w:rsidR="00F667A9">
        <w:rPr>
          <w:rFonts w:ascii="Times New Roman" w:hAnsi="Times New Roman" w:cs="Times New Roman" w:hint="eastAsia"/>
          <w:sz w:val="24"/>
          <w:szCs w:val="24"/>
        </w:rPr>
        <w:t>，小</w:t>
      </w:r>
      <w:proofErr w:type="gramStart"/>
      <w:r w:rsidR="00F667A9">
        <w:rPr>
          <w:rFonts w:ascii="Times New Roman" w:hAnsi="Times New Roman" w:cs="Times New Roman" w:hint="eastAsia"/>
          <w:sz w:val="24"/>
          <w:szCs w:val="24"/>
        </w:rPr>
        <w:t>微企</w:t>
      </w:r>
      <w:proofErr w:type="gramEnd"/>
      <w:r w:rsidR="00F667A9">
        <w:rPr>
          <w:rFonts w:ascii="Times New Roman" w:hAnsi="Times New Roman" w:cs="Times New Roman" w:hint="eastAsia"/>
          <w:sz w:val="24"/>
          <w:szCs w:val="24"/>
        </w:rPr>
        <w:t>业融资行业风险较高，但随着政策引导，各</w:t>
      </w:r>
      <w:proofErr w:type="gramStart"/>
      <w:r w:rsidR="00F667A9">
        <w:rPr>
          <w:rFonts w:ascii="Times New Roman" w:hAnsi="Times New Roman" w:cs="Times New Roman" w:hint="eastAsia"/>
          <w:sz w:val="24"/>
          <w:szCs w:val="24"/>
        </w:rPr>
        <w:t>类挑</w:t>
      </w:r>
      <w:proofErr w:type="gramEnd"/>
      <w:r w:rsidR="00F667A9">
        <w:rPr>
          <w:rFonts w:ascii="Times New Roman" w:hAnsi="Times New Roman" w:cs="Times New Roman" w:hint="eastAsia"/>
          <w:sz w:val="24"/>
          <w:szCs w:val="24"/>
        </w:rPr>
        <w:t>战将得到逐步缓解，有赖于有效的小</w:t>
      </w:r>
      <w:proofErr w:type="gramStart"/>
      <w:r w:rsidR="00F667A9">
        <w:rPr>
          <w:rFonts w:ascii="Times New Roman" w:hAnsi="Times New Roman" w:cs="Times New Roman" w:hint="eastAsia"/>
          <w:sz w:val="24"/>
          <w:szCs w:val="24"/>
        </w:rPr>
        <w:t>微企</w:t>
      </w:r>
      <w:proofErr w:type="gramEnd"/>
      <w:r w:rsidR="00F667A9">
        <w:rPr>
          <w:rFonts w:ascii="Times New Roman" w:hAnsi="Times New Roman" w:cs="Times New Roman" w:hint="eastAsia"/>
          <w:sz w:val="24"/>
          <w:szCs w:val="24"/>
        </w:rPr>
        <w:t>业情景化信用评估，大浪淘沙，小</w:t>
      </w:r>
      <w:proofErr w:type="gramStart"/>
      <w:r w:rsidR="00F667A9">
        <w:rPr>
          <w:rFonts w:ascii="Times New Roman" w:hAnsi="Times New Roman" w:cs="Times New Roman" w:hint="eastAsia"/>
          <w:sz w:val="24"/>
          <w:szCs w:val="24"/>
        </w:rPr>
        <w:t>微企</w:t>
      </w:r>
      <w:proofErr w:type="gramEnd"/>
      <w:r w:rsidR="00F667A9">
        <w:rPr>
          <w:rFonts w:ascii="Times New Roman" w:hAnsi="Times New Roman" w:cs="Times New Roman" w:hint="eastAsia"/>
          <w:sz w:val="24"/>
          <w:szCs w:val="24"/>
        </w:rPr>
        <w:t>业情景化融资终将逐步走向有序发展的道路。</w:t>
      </w:r>
    </w:p>
    <w:p w:rsidR="00DE0C57" w:rsidRPr="00E217C8" w:rsidRDefault="00DE0C57" w:rsidP="00DE0C57">
      <w:pPr>
        <w:ind w:firstLineChars="200" w:firstLine="480"/>
        <w:rPr>
          <w:rFonts w:ascii="Times New Roman" w:hAnsi="Times New Roman" w:cs="Times New Roman"/>
          <w:sz w:val="24"/>
          <w:szCs w:val="24"/>
        </w:rPr>
      </w:pPr>
    </w:p>
    <w:p w:rsidR="00F2312D" w:rsidRPr="00E217C8" w:rsidRDefault="00DE0C57" w:rsidP="00DE0C57">
      <w:pPr>
        <w:widowControl/>
        <w:jc w:val="left"/>
        <w:rPr>
          <w:rFonts w:ascii="Times New Roman" w:eastAsia="黑体" w:hAnsi="Times New Roman" w:cs="Times New Roman"/>
          <w:b/>
          <w:sz w:val="28"/>
          <w:szCs w:val="24"/>
        </w:rPr>
      </w:pPr>
      <w:r w:rsidRPr="00E217C8">
        <w:rPr>
          <w:rFonts w:ascii="Times New Roman" w:eastAsia="黑体" w:hAnsi="Times New Roman" w:cs="Times New Roman"/>
          <w:b/>
          <w:sz w:val="28"/>
          <w:szCs w:val="24"/>
        </w:rPr>
        <w:t>参考文献</w:t>
      </w:r>
    </w:p>
    <w:p w:rsidR="00F2312D" w:rsidRPr="00E217C8" w:rsidRDefault="0024492F" w:rsidP="00E217C8">
      <w:pPr>
        <w:rPr>
          <w:rFonts w:ascii="Times New Roman" w:hAnsi="Times New Roman" w:cs="Times New Roman"/>
          <w:sz w:val="24"/>
          <w:szCs w:val="24"/>
        </w:rPr>
      </w:pPr>
      <w:bookmarkStart w:id="2" w:name="_Hlk9235221"/>
      <w:r w:rsidRPr="00E217C8">
        <w:rPr>
          <w:rFonts w:ascii="Times New Roman" w:hAnsi="Times New Roman" w:cs="Times New Roman"/>
          <w:sz w:val="24"/>
          <w:szCs w:val="24"/>
        </w:rPr>
        <w:t>[1]</w:t>
      </w:r>
      <w:r w:rsidR="00DC677C">
        <w:rPr>
          <w:rFonts w:ascii="Times New Roman" w:hAnsi="Times New Roman" w:cs="Times New Roman"/>
          <w:sz w:val="24"/>
          <w:szCs w:val="24"/>
        </w:rPr>
        <w:t xml:space="preserve"> </w:t>
      </w:r>
      <w:r w:rsidR="00F2312D" w:rsidRPr="00E217C8">
        <w:rPr>
          <w:rFonts w:ascii="Times New Roman" w:hAnsi="Times New Roman" w:cs="Times New Roman"/>
          <w:sz w:val="24"/>
          <w:szCs w:val="24"/>
        </w:rPr>
        <w:t>M. D. Odom. Sharda R. A. Neural Networks for Bankruptcy Prediction[C]//Iaternational Joint Confer ence on Neural Networks, IEEE, 1990, 27(24).</w:t>
      </w:r>
    </w:p>
    <w:p w:rsidR="00F2312D" w:rsidRDefault="0024492F" w:rsidP="00E217C8">
      <w:pPr>
        <w:rPr>
          <w:rFonts w:ascii="Times New Roman" w:hAnsi="Times New Roman" w:cs="Times New Roman"/>
          <w:sz w:val="24"/>
          <w:szCs w:val="24"/>
        </w:rPr>
      </w:pPr>
      <w:r w:rsidRPr="00E217C8">
        <w:rPr>
          <w:rFonts w:ascii="Times New Roman" w:hAnsi="Times New Roman" w:cs="Times New Roman"/>
          <w:sz w:val="24"/>
          <w:szCs w:val="24"/>
        </w:rPr>
        <w:t>[</w:t>
      </w:r>
      <w:r w:rsidR="000940D3">
        <w:rPr>
          <w:rFonts w:ascii="Times New Roman" w:hAnsi="Times New Roman" w:cs="Times New Roman"/>
          <w:sz w:val="24"/>
          <w:szCs w:val="24"/>
        </w:rPr>
        <w:t>2</w:t>
      </w:r>
      <w:r w:rsidRPr="00E217C8">
        <w:rPr>
          <w:rFonts w:ascii="Times New Roman" w:hAnsi="Times New Roman" w:cs="Times New Roman"/>
          <w:sz w:val="24"/>
          <w:szCs w:val="24"/>
        </w:rPr>
        <w:t xml:space="preserve">] </w:t>
      </w:r>
      <w:r w:rsidR="00F2312D" w:rsidRPr="00E217C8">
        <w:rPr>
          <w:rFonts w:ascii="Times New Roman" w:hAnsi="Times New Roman" w:cs="Times New Roman"/>
          <w:sz w:val="24"/>
          <w:szCs w:val="24"/>
        </w:rPr>
        <w:t>T. V. Gestel. B. Baesens. J. Garciaetal. A Suppory Vector Machines Approach to Credit Scoring Financiewezen, 2003(2).</w:t>
      </w:r>
    </w:p>
    <w:p w:rsidR="00522813" w:rsidRPr="00AE1313" w:rsidRDefault="00522813" w:rsidP="00522813">
      <w:pPr>
        <w:rPr>
          <w:rFonts w:ascii="Times New Roman" w:hAnsi="Times New Roman" w:cs="Times New Roman"/>
          <w:sz w:val="24"/>
          <w:szCs w:val="24"/>
        </w:rPr>
      </w:pPr>
      <w:r w:rsidRPr="00AE1313">
        <w:rPr>
          <w:rFonts w:ascii="Times New Roman" w:hAnsi="Times New Roman" w:cs="Times New Roman" w:hint="eastAsia"/>
          <w:sz w:val="24"/>
          <w:szCs w:val="24"/>
        </w:rPr>
        <w:t>[</w:t>
      </w:r>
      <w:r w:rsidR="000940D3">
        <w:rPr>
          <w:rFonts w:ascii="Times New Roman" w:hAnsi="Times New Roman" w:cs="Times New Roman"/>
          <w:sz w:val="24"/>
          <w:szCs w:val="24"/>
        </w:rPr>
        <w:t>3</w:t>
      </w:r>
      <w:r w:rsidRPr="00AE1313">
        <w:rPr>
          <w:rFonts w:ascii="Times New Roman" w:hAnsi="Times New Roman" w:cs="Times New Roman" w:hint="eastAsia"/>
          <w:sz w:val="24"/>
          <w:szCs w:val="24"/>
        </w:rPr>
        <w:t>]</w:t>
      </w:r>
      <w:r>
        <w:rPr>
          <w:rFonts w:ascii="Times New Roman" w:hAnsi="Times New Roman" w:cs="Times New Roman"/>
          <w:sz w:val="24"/>
          <w:szCs w:val="24"/>
        </w:rPr>
        <w:t xml:space="preserve"> </w:t>
      </w:r>
      <w:r w:rsidRPr="00AE1313">
        <w:rPr>
          <w:rFonts w:ascii="Times New Roman" w:hAnsi="Times New Roman" w:cs="Times New Roman" w:hint="eastAsia"/>
          <w:sz w:val="24"/>
          <w:szCs w:val="24"/>
        </w:rPr>
        <w:t>张维</w:t>
      </w:r>
      <w:r w:rsidR="009E0859">
        <w:rPr>
          <w:rFonts w:ascii="Times New Roman" w:hAnsi="Times New Roman" w:cs="Times New Roman" w:hint="eastAsia"/>
          <w:sz w:val="24"/>
          <w:szCs w:val="24"/>
        </w:rPr>
        <w:t>，</w:t>
      </w:r>
      <w:r w:rsidRPr="00AE1313">
        <w:rPr>
          <w:rFonts w:ascii="Times New Roman" w:hAnsi="Times New Roman" w:cs="Times New Roman" w:hint="eastAsia"/>
          <w:sz w:val="24"/>
          <w:szCs w:val="24"/>
        </w:rPr>
        <w:t>李玉霜</w:t>
      </w:r>
      <w:r w:rsidR="009E0859">
        <w:rPr>
          <w:rFonts w:ascii="Times New Roman" w:hAnsi="Times New Roman" w:cs="Times New Roman" w:hint="eastAsia"/>
          <w:sz w:val="24"/>
          <w:szCs w:val="24"/>
        </w:rPr>
        <w:t>，</w:t>
      </w:r>
      <w:r w:rsidRPr="00AE1313">
        <w:rPr>
          <w:rFonts w:ascii="Times New Roman" w:hAnsi="Times New Roman" w:cs="Times New Roman" w:hint="eastAsia"/>
          <w:sz w:val="24"/>
          <w:szCs w:val="24"/>
        </w:rPr>
        <w:t>王春峰</w:t>
      </w:r>
      <w:r>
        <w:rPr>
          <w:rFonts w:ascii="Times New Roman" w:hAnsi="Times New Roman" w:cs="Times New Roman" w:hint="eastAsia"/>
          <w:sz w:val="24"/>
          <w:szCs w:val="24"/>
        </w:rPr>
        <w:t xml:space="preserve">. </w:t>
      </w:r>
      <w:r w:rsidRPr="00AE1313">
        <w:rPr>
          <w:rFonts w:ascii="Times New Roman" w:hAnsi="Times New Roman" w:cs="Times New Roman" w:hint="eastAsia"/>
          <w:sz w:val="24"/>
          <w:szCs w:val="24"/>
        </w:rPr>
        <w:t>递归分类树在信用风险分析中的应用</w:t>
      </w:r>
      <w:r w:rsidRPr="00AE1313">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AE1313">
        <w:rPr>
          <w:rFonts w:ascii="Times New Roman" w:hAnsi="Times New Roman" w:cs="Times New Roman" w:hint="eastAsia"/>
          <w:sz w:val="24"/>
          <w:szCs w:val="24"/>
        </w:rPr>
        <w:t>系统工程理论与实践</w:t>
      </w:r>
      <w:r w:rsidR="009E0859">
        <w:rPr>
          <w:rFonts w:ascii="Times New Roman" w:hAnsi="Times New Roman" w:cs="Times New Roman" w:hint="eastAsia"/>
          <w:sz w:val="24"/>
          <w:szCs w:val="24"/>
        </w:rPr>
        <w:t>，</w:t>
      </w:r>
      <w:r w:rsidRPr="00AE1313">
        <w:rPr>
          <w:rFonts w:ascii="Times New Roman" w:hAnsi="Times New Roman" w:cs="Times New Roman" w:hint="eastAsia"/>
          <w:sz w:val="24"/>
          <w:szCs w:val="24"/>
        </w:rPr>
        <w:t>200</w:t>
      </w:r>
      <w:r w:rsidR="000940D3">
        <w:rPr>
          <w:rFonts w:ascii="Times New Roman" w:hAnsi="Times New Roman" w:cs="Times New Roman"/>
          <w:sz w:val="24"/>
          <w:szCs w:val="24"/>
        </w:rPr>
        <w:t>4</w:t>
      </w:r>
      <w:r w:rsidRPr="00AE1313">
        <w:rPr>
          <w:rFonts w:ascii="Times New Roman" w:hAnsi="Times New Roman" w:cs="Times New Roman" w:hint="eastAsia"/>
          <w:sz w:val="24"/>
          <w:szCs w:val="24"/>
        </w:rPr>
        <w:t>(3)</w:t>
      </w:r>
      <w:r w:rsidR="00B61215">
        <w:rPr>
          <w:rFonts w:ascii="Times New Roman" w:hAnsi="Times New Roman" w:cs="Times New Roman"/>
          <w:sz w:val="24"/>
          <w:szCs w:val="24"/>
        </w:rPr>
        <w:t>.</w:t>
      </w:r>
      <w:r>
        <w:rPr>
          <w:rFonts w:ascii="Times New Roman" w:hAnsi="Times New Roman" w:cs="Times New Roman" w:hint="eastAsia"/>
          <w:sz w:val="24"/>
          <w:szCs w:val="24"/>
        </w:rPr>
        <w:t xml:space="preserve"> </w:t>
      </w:r>
    </w:p>
    <w:p w:rsidR="00522813" w:rsidRDefault="00522813" w:rsidP="00522813">
      <w:pPr>
        <w:rPr>
          <w:rFonts w:ascii="Times New Roman" w:hAnsi="Times New Roman" w:cs="Times New Roman"/>
          <w:sz w:val="24"/>
          <w:szCs w:val="24"/>
        </w:rPr>
      </w:pPr>
      <w:r w:rsidRPr="00AE1313">
        <w:rPr>
          <w:rFonts w:ascii="Times New Roman" w:hAnsi="Times New Roman" w:cs="Times New Roman" w:hint="eastAsia"/>
          <w:sz w:val="24"/>
          <w:szCs w:val="24"/>
        </w:rPr>
        <w:t>[</w:t>
      </w:r>
      <w:r w:rsidR="000940D3">
        <w:rPr>
          <w:rFonts w:ascii="Times New Roman" w:hAnsi="Times New Roman" w:cs="Times New Roman"/>
          <w:sz w:val="24"/>
          <w:szCs w:val="24"/>
        </w:rPr>
        <w:t>4</w:t>
      </w:r>
      <w:r w:rsidRPr="00AE1313">
        <w:rPr>
          <w:rFonts w:ascii="Times New Roman" w:hAnsi="Times New Roman" w:cs="Times New Roman" w:hint="eastAsia"/>
          <w:sz w:val="24"/>
          <w:szCs w:val="24"/>
        </w:rPr>
        <w:t>]</w:t>
      </w:r>
      <w:r>
        <w:rPr>
          <w:rFonts w:ascii="Times New Roman" w:hAnsi="Times New Roman" w:cs="Times New Roman"/>
          <w:sz w:val="24"/>
          <w:szCs w:val="24"/>
        </w:rPr>
        <w:t xml:space="preserve"> </w:t>
      </w:r>
      <w:r w:rsidRPr="00AE1313">
        <w:rPr>
          <w:rFonts w:ascii="Times New Roman" w:hAnsi="Times New Roman" w:cs="Times New Roman" w:hint="eastAsia"/>
          <w:sz w:val="24"/>
          <w:szCs w:val="24"/>
        </w:rPr>
        <w:t>庞素琳</w:t>
      </w:r>
      <w:r>
        <w:rPr>
          <w:rFonts w:ascii="Times New Roman" w:hAnsi="Times New Roman" w:cs="Times New Roman" w:hint="eastAsia"/>
          <w:sz w:val="24"/>
          <w:szCs w:val="24"/>
        </w:rPr>
        <w:t xml:space="preserve">. </w:t>
      </w:r>
      <w:r w:rsidRPr="00AE1313">
        <w:rPr>
          <w:rFonts w:ascii="Times New Roman" w:hAnsi="Times New Roman" w:cs="Times New Roman" w:hint="eastAsia"/>
          <w:sz w:val="24"/>
          <w:szCs w:val="24"/>
        </w:rPr>
        <w:t>概率神经网络信用评价模型及预警研究</w:t>
      </w:r>
      <w:r w:rsidRPr="00AE1313">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AE1313">
        <w:rPr>
          <w:rFonts w:ascii="Times New Roman" w:hAnsi="Times New Roman" w:cs="Times New Roman" w:hint="eastAsia"/>
          <w:sz w:val="24"/>
          <w:szCs w:val="24"/>
        </w:rPr>
        <w:t>系统工程理论与实践</w:t>
      </w:r>
      <w:r w:rsidR="009E0859">
        <w:rPr>
          <w:rFonts w:ascii="Times New Roman" w:hAnsi="Times New Roman" w:cs="Times New Roman" w:hint="eastAsia"/>
          <w:sz w:val="24"/>
          <w:szCs w:val="24"/>
        </w:rPr>
        <w:t>，</w:t>
      </w:r>
      <w:r w:rsidRPr="00AE1313">
        <w:rPr>
          <w:rFonts w:ascii="Times New Roman" w:hAnsi="Times New Roman" w:cs="Times New Roman" w:hint="eastAsia"/>
          <w:sz w:val="24"/>
          <w:szCs w:val="24"/>
        </w:rPr>
        <w:t>2005(5)</w:t>
      </w:r>
      <w:r>
        <w:rPr>
          <w:rFonts w:ascii="Times New Roman" w:hAnsi="Times New Roman" w:cs="Times New Roman" w:hint="eastAsia"/>
          <w:sz w:val="24"/>
          <w:szCs w:val="24"/>
        </w:rPr>
        <w:t xml:space="preserve">. </w:t>
      </w:r>
    </w:p>
    <w:p w:rsidR="00772756" w:rsidRPr="00AE1313" w:rsidRDefault="00772756" w:rsidP="00522813">
      <w:pPr>
        <w:rPr>
          <w:rFonts w:ascii="Times New Roman" w:hAnsi="Times New Roman" w:cs="Times New Roman" w:hint="eastAsia"/>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5] </w:t>
      </w:r>
      <w:r w:rsidRPr="00772756">
        <w:rPr>
          <w:rFonts w:ascii="Times New Roman" w:hAnsi="Times New Roman" w:cs="Times New Roman" w:hint="eastAsia"/>
          <w:sz w:val="24"/>
          <w:szCs w:val="24"/>
        </w:rPr>
        <w:t>肖斌卿，杨旸</w:t>
      </w:r>
      <w:r w:rsidRPr="00772756">
        <w:rPr>
          <w:rFonts w:ascii="Times New Roman" w:hAnsi="Times New Roman" w:cs="Times New Roman" w:hint="eastAsia"/>
          <w:sz w:val="24"/>
          <w:szCs w:val="24"/>
        </w:rPr>
        <w:t xml:space="preserve">. </w:t>
      </w:r>
      <w:r w:rsidRPr="00772756">
        <w:rPr>
          <w:rFonts w:ascii="Times New Roman" w:hAnsi="Times New Roman" w:cs="Times New Roman" w:hint="eastAsia"/>
          <w:sz w:val="24"/>
          <w:szCs w:val="24"/>
        </w:rPr>
        <w:t>基于模糊神经网络的小</w:t>
      </w:r>
      <w:proofErr w:type="gramStart"/>
      <w:r w:rsidRPr="00772756">
        <w:rPr>
          <w:rFonts w:ascii="Times New Roman" w:hAnsi="Times New Roman" w:cs="Times New Roman" w:hint="eastAsia"/>
          <w:sz w:val="24"/>
          <w:szCs w:val="24"/>
        </w:rPr>
        <w:t>微企业</w:t>
      </w:r>
      <w:proofErr w:type="gramEnd"/>
      <w:r w:rsidRPr="00772756">
        <w:rPr>
          <w:rFonts w:ascii="Times New Roman" w:hAnsi="Times New Roman" w:cs="Times New Roman" w:hint="eastAsia"/>
          <w:sz w:val="24"/>
          <w:szCs w:val="24"/>
        </w:rPr>
        <w:t>信用评估研究</w:t>
      </w:r>
      <w:r w:rsidRPr="00772756">
        <w:rPr>
          <w:rFonts w:ascii="Times New Roman" w:hAnsi="Times New Roman" w:cs="Times New Roman" w:hint="eastAsia"/>
          <w:sz w:val="24"/>
          <w:szCs w:val="24"/>
        </w:rPr>
        <w:t xml:space="preserve">[J]. </w:t>
      </w:r>
      <w:r w:rsidRPr="00772756">
        <w:rPr>
          <w:rFonts w:ascii="Times New Roman" w:hAnsi="Times New Roman" w:cs="Times New Roman" w:hint="eastAsia"/>
          <w:sz w:val="24"/>
          <w:szCs w:val="24"/>
        </w:rPr>
        <w:t>管理科学学报，</w:t>
      </w:r>
      <w:r w:rsidRPr="00772756">
        <w:rPr>
          <w:rFonts w:ascii="Times New Roman" w:hAnsi="Times New Roman" w:cs="Times New Roman" w:hint="eastAsia"/>
          <w:sz w:val="24"/>
          <w:szCs w:val="24"/>
        </w:rPr>
        <w:t>20</w:t>
      </w:r>
      <w:r>
        <w:rPr>
          <w:rFonts w:ascii="Times New Roman" w:hAnsi="Times New Roman" w:cs="Times New Roman"/>
          <w:sz w:val="24"/>
          <w:szCs w:val="24"/>
        </w:rPr>
        <w:t>09</w:t>
      </w:r>
      <w:r w:rsidRPr="00772756">
        <w:rPr>
          <w:rFonts w:ascii="Times New Roman" w:hAnsi="Times New Roman" w:cs="Times New Roman" w:hint="eastAsia"/>
          <w:sz w:val="24"/>
          <w:szCs w:val="24"/>
        </w:rPr>
        <w:t>，</w:t>
      </w:r>
      <w:r w:rsidRPr="00772756">
        <w:rPr>
          <w:rFonts w:ascii="Times New Roman" w:hAnsi="Times New Roman" w:cs="Times New Roman" w:hint="eastAsia"/>
          <w:sz w:val="24"/>
          <w:szCs w:val="24"/>
        </w:rPr>
        <w:t>19(11).</w:t>
      </w:r>
    </w:p>
    <w:p w:rsidR="00522813" w:rsidRDefault="00522813" w:rsidP="00522813">
      <w:pPr>
        <w:rPr>
          <w:rFonts w:ascii="Times New Roman" w:hAnsi="Times New Roman" w:cs="Times New Roman"/>
          <w:sz w:val="24"/>
          <w:szCs w:val="24"/>
        </w:rPr>
      </w:pPr>
      <w:r w:rsidRPr="00AE1313">
        <w:rPr>
          <w:rFonts w:ascii="Times New Roman" w:hAnsi="Times New Roman" w:cs="Times New Roman" w:hint="eastAsia"/>
          <w:sz w:val="24"/>
          <w:szCs w:val="24"/>
        </w:rPr>
        <w:t>[</w:t>
      </w:r>
      <w:r w:rsidR="00772756">
        <w:rPr>
          <w:rFonts w:ascii="Times New Roman" w:hAnsi="Times New Roman" w:cs="Times New Roman"/>
          <w:sz w:val="24"/>
          <w:szCs w:val="24"/>
        </w:rPr>
        <w:t>6</w:t>
      </w:r>
      <w:r w:rsidRPr="00AE1313">
        <w:rPr>
          <w:rFonts w:ascii="Times New Roman" w:hAnsi="Times New Roman" w:cs="Times New Roman" w:hint="eastAsia"/>
          <w:sz w:val="24"/>
          <w:szCs w:val="24"/>
        </w:rPr>
        <w:t>]</w:t>
      </w:r>
      <w:r>
        <w:rPr>
          <w:rFonts w:ascii="Times New Roman" w:hAnsi="Times New Roman" w:cs="Times New Roman"/>
          <w:sz w:val="24"/>
          <w:szCs w:val="24"/>
        </w:rPr>
        <w:t xml:space="preserve"> </w:t>
      </w:r>
      <w:r w:rsidRPr="00AE1313">
        <w:rPr>
          <w:rFonts w:ascii="Times New Roman" w:hAnsi="Times New Roman" w:cs="Times New Roman" w:hint="eastAsia"/>
          <w:sz w:val="24"/>
          <w:szCs w:val="24"/>
        </w:rPr>
        <w:t>顾婧</w:t>
      </w:r>
      <w:r w:rsidR="009E0859">
        <w:rPr>
          <w:rFonts w:ascii="Times New Roman" w:hAnsi="Times New Roman" w:cs="Times New Roman" w:hint="eastAsia"/>
          <w:sz w:val="24"/>
          <w:szCs w:val="24"/>
        </w:rPr>
        <w:t>，</w:t>
      </w:r>
      <w:proofErr w:type="gramStart"/>
      <w:r w:rsidRPr="00AE1313">
        <w:rPr>
          <w:rFonts w:ascii="Times New Roman" w:hAnsi="Times New Roman" w:cs="Times New Roman" w:hint="eastAsia"/>
          <w:sz w:val="24"/>
          <w:szCs w:val="24"/>
        </w:rPr>
        <w:t>周宗放</w:t>
      </w:r>
      <w:proofErr w:type="gramEnd"/>
      <w:r>
        <w:rPr>
          <w:rFonts w:ascii="Times New Roman" w:hAnsi="Times New Roman" w:cs="Times New Roman" w:hint="eastAsia"/>
          <w:sz w:val="24"/>
          <w:szCs w:val="24"/>
        </w:rPr>
        <w:t xml:space="preserve">. </w:t>
      </w:r>
      <w:r w:rsidRPr="00AE1313">
        <w:rPr>
          <w:rFonts w:ascii="Times New Roman" w:hAnsi="Times New Roman" w:cs="Times New Roman" w:hint="eastAsia"/>
          <w:sz w:val="24"/>
          <w:szCs w:val="24"/>
        </w:rPr>
        <w:t>基于可变精度粗糙集的新兴技术企业信用风险识别</w:t>
      </w:r>
      <w:r w:rsidRPr="00AE1313">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AE1313">
        <w:rPr>
          <w:rFonts w:ascii="Times New Roman" w:hAnsi="Times New Roman" w:cs="Times New Roman" w:hint="eastAsia"/>
          <w:sz w:val="24"/>
          <w:szCs w:val="24"/>
        </w:rPr>
        <w:t>管理工程学报</w:t>
      </w:r>
      <w:r w:rsidR="009E0859">
        <w:rPr>
          <w:rFonts w:ascii="Times New Roman" w:hAnsi="Times New Roman" w:cs="Times New Roman" w:hint="eastAsia"/>
          <w:sz w:val="24"/>
          <w:szCs w:val="24"/>
        </w:rPr>
        <w:t>，</w:t>
      </w:r>
      <w:r w:rsidRPr="00AE1313">
        <w:rPr>
          <w:rFonts w:ascii="Times New Roman" w:hAnsi="Times New Roman" w:cs="Times New Roman" w:hint="eastAsia"/>
          <w:sz w:val="24"/>
          <w:szCs w:val="24"/>
        </w:rPr>
        <w:t>20</w:t>
      </w:r>
      <w:r w:rsidR="000940D3">
        <w:rPr>
          <w:rFonts w:ascii="Times New Roman" w:hAnsi="Times New Roman" w:cs="Times New Roman"/>
          <w:sz w:val="24"/>
          <w:szCs w:val="24"/>
        </w:rPr>
        <w:t>13</w:t>
      </w:r>
      <w:r w:rsidR="009E0859">
        <w:rPr>
          <w:rFonts w:ascii="Times New Roman" w:hAnsi="Times New Roman" w:cs="Times New Roman" w:hint="eastAsia"/>
          <w:sz w:val="24"/>
          <w:szCs w:val="24"/>
        </w:rPr>
        <w:t>，</w:t>
      </w:r>
      <w:r w:rsidRPr="00AE1313">
        <w:rPr>
          <w:rFonts w:ascii="Times New Roman" w:hAnsi="Times New Roman" w:cs="Times New Roman" w:hint="eastAsia"/>
          <w:sz w:val="24"/>
          <w:szCs w:val="24"/>
        </w:rPr>
        <w:t>24(1)</w:t>
      </w:r>
      <w:r>
        <w:rPr>
          <w:rFonts w:ascii="Times New Roman" w:hAnsi="Times New Roman" w:cs="Times New Roman" w:hint="eastAsia"/>
          <w:sz w:val="24"/>
          <w:szCs w:val="24"/>
        </w:rPr>
        <w:t xml:space="preserve">. </w:t>
      </w:r>
    </w:p>
    <w:p w:rsidR="00522813" w:rsidRDefault="008010B1" w:rsidP="00E217C8">
      <w:pPr>
        <w:rPr>
          <w:rFonts w:ascii="Times New Roman" w:hAnsi="Times New Roman" w:cs="Times New Roman"/>
          <w:sz w:val="24"/>
          <w:szCs w:val="24"/>
        </w:rPr>
      </w:pPr>
      <w:r>
        <w:rPr>
          <w:rFonts w:ascii="Times New Roman" w:hAnsi="Times New Roman" w:cs="Times New Roman" w:hint="eastAsia"/>
          <w:sz w:val="24"/>
          <w:szCs w:val="24"/>
        </w:rPr>
        <w:t>[</w:t>
      </w:r>
      <w:r w:rsidR="00772756">
        <w:rPr>
          <w:rFonts w:ascii="Times New Roman" w:hAnsi="Times New Roman" w:cs="Times New Roman"/>
          <w:sz w:val="24"/>
          <w:szCs w:val="24"/>
        </w:rPr>
        <w:t>7</w:t>
      </w:r>
      <w:r>
        <w:rPr>
          <w:rFonts w:ascii="Times New Roman" w:hAnsi="Times New Roman" w:cs="Times New Roman"/>
          <w:sz w:val="24"/>
          <w:szCs w:val="24"/>
        </w:rPr>
        <w:t xml:space="preserve">] </w:t>
      </w:r>
      <w:r w:rsidR="00522813" w:rsidRPr="00E217C8">
        <w:rPr>
          <w:rFonts w:ascii="Times New Roman" w:hAnsi="Times New Roman" w:cs="Times New Roman"/>
          <w:sz w:val="24"/>
          <w:szCs w:val="24"/>
        </w:rPr>
        <w:t>李杰．基于相对熵的组合赋权法在农户信用评价中的应用</w:t>
      </w:r>
      <w:r w:rsidR="00522813" w:rsidRPr="00E217C8">
        <w:rPr>
          <w:rFonts w:ascii="Times New Roman" w:hAnsi="Times New Roman" w:cs="Times New Roman"/>
          <w:sz w:val="24"/>
          <w:szCs w:val="24"/>
        </w:rPr>
        <w:t>[C]//</w:t>
      </w:r>
      <w:r w:rsidR="00522813" w:rsidRPr="00E217C8">
        <w:rPr>
          <w:rFonts w:ascii="Times New Roman" w:hAnsi="Times New Roman" w:cs="Times New Roman"/>
          <w:sz w:val="24"/>
          <w:szCs w:val="24"/>
        </w:rPr>
        <w:t>中国企业运筹学第十三次学术年会，</w:t>
      </w:r>
      <w:r w:rsidR="00522813" w:rsidRPr="00E217C8">
        <w:rPr>
          <w:rFonts w:ascii="Times New Roman" w:hAnsi="Times New Roman" w:cs="Times New Roman"/>
          <w:sz w:val="24"/>
          <w:szCs w:val="24"/>
        </w:rPr>
        <w:t>2016</w:t>
      </w:r>
      <w:r w:rsidR="00522813" w:rsidRPr="00E217C8">
        <w:rPr>
          <w:rFonts w:ascii="Times New Roman" w:hAnsi="Times New Roman" w:cs="Times New Roman"/>
          <w:sz w:val="24"/>
          <w:szCs w:val="24"/>
        </w:rPr>
        <w:t>．</w:t>
      </w:r>
      <w:bookmarkStart w:id="3" w:name="_GoBack"/>
      <w:bookmarkEnd w:id="3"/>
    </w:p>
    <w:p w:rsidR="008010B1" w:rsidRDefault="008010B1" w:rsidP="00E217C8">
      <w:pPr>
        <w:rPr>
          <w:rFonts w:ascii="Times New Roman" w:hAnsi="Times New Roman" w:cs="Times New Roman"/>
          <w:sz w:val="24"/>
          <w:szCs w:val="24"/>
        </w:rPr>
      </w:pPr>
      <w:r>
        <w:rPr>
          <w:rFonts w:ascii="Times New Roman" w:hAnsi="Times New Roman" w:cs="Times New Roman" w:hint="eastAsia"/>
          <w:sz w:val="24"/>
          <w:szCs w:val="24"/>
        </w:rPr>
        <w:t>[</w:t>
      </w:r>
      <w:r w:rsidR="000940D3">
        <w:rPr>
          <w:rFonts w:ascii="Times New Roman" w:hAnsi="Times New Roman" w:cs="Times New Roman"/>
          <w:sz w:val="24"/>
          <w:szCs w:val="24"/>
        </w:rPr>
        <w:t>8</w:t>
      </w:r>
      <w:r>
        <w:rPr>
          <w:rFonts w:ascii="Times New Roman" w:hAnsi="Times New Roman" w:cs="Times New Roman"/>
          <w:sz w:val="24"/>
          <w:szCs w:val="24"/>
        </w:rPr>
        <w:t xml:space="preserve">] </w:t>
      </w:r>
      <w:r w:rsidRPr="008010B1">
        <w:rPr>
          <w:rFonts w:ascii="Times New Roman" w:hAnsi="Times New Roman" w:cs="Times New Roman" w:hint="eastAsia"/>
          <w:sz w:val="24"/>
          <w:szCs w:val="24"/>
        </w:rPr>
        <w:t>游德创</w:t>
      </w:r>
      <w:r w:rsidR="00B61215">
        <w:rPr>
          <w:rFonts w:ascii="Times New Roman" w:hAnsi="Times New Roman" w:cs="Times New Roman" w:hint="eastAsia"/>
          <w:sz w:val="24"/>
          <w:szCs w:val="24"/>
        </w:rPr>
        <w:t>，</w:t>
      </w:r>
      <w:proofErr w:type="gramStart"/>
      <w:r w:rsidRPr="008010B1">
        <w:rPr>
          <w:rFonts w:ascii="Times New Roman" w:hAnsi="Times New Roman" w:cs="Times New Roman" w:hint="eastAsia"/>
          <w:sz w:val="24"/>
          <w:szCs w:val="24"/>
        </w:rPr>
        <w:t>莫赞</w:t>
      </w:r>
      <w:proofErr w:type="gramEnd"/>
      <w:r w:rsidRPr="008010B1">
        <w:rPr>
          <w:rFonts w:ascii="Times New Roman" w:hAnsi="Times New Roman" w:cs="Times New Roman" w:hint="eastAsia"/>
          <w:sz w:val="24"/>
          <w:szCs w:val="24"/>
        </w:rPr>
        <w:t xml:space="preserve">. </w:t>
      </w:r>
      <w:r w:rsidRPr="008010B1">
        <w:rPr>
          <w:rFonts w:ascii="Times New Roman" w:hAnsi="Times New Roman" w:cs="Times New Roman" w:hint="eastAsia"/>
          <w:sz w:val="24"/>
          <w:szCs w:val="24"/>
        </w:rPr>
        <w:t>基于模糊</w:t>
      </w:r>
      <w:r w:rsidRPr="008010B1">
        <w:rPr>
          <w:rFonts w:ascii="Times New Roman" w:hAnsi="Times New Roman" w:cs="Times New Roman" w:hint="eastAsia"/>
          <w:sz w:val="24"/>
          <w:szCs w:val="24"/>
        </w:rPr>
        <w:t>xgboost</w:t>
      </w:r>
      <w:r w:rsidRPr="008010B1">
        <w:rPr>
          <w:rFonts w:ascii="Times New Roman" w:hAnsi="Times New Roman" w:cs="Times New Roman" w:hint="eastAsia"/>
          <w:sz w:val="24"/>
          <w:szCs w:val="24"/>
        </w:rPr>
        <w:t>算法的银行信用评价研究</w:t>
      </w:r>
      <w:r w:rsidRPr="008010B1">
        <w:rPr>
          <w:rFonts w:ascii="Times New Roman" w:hAnsi="Times New Roman" w:cs="Times New Roman" w:hint="eastAsia"/>
          <w:sz w:val="24"/>
          <w:szCs w:val="24"/>
        </w:rPr>
        <w:t xml:space="preserve">[J]. </w:t>
      </w:r>
      <w:r w:rsidRPr="008010B1">
        <w:rPr>
          <w:rFonts w:ascii="Times New Roman" w:hAnsi="Times New Roman" w:cs="Times New Roman" w:hint="eastAsia"/>
          <w:sz w:val="24"/>
          <w:szCs w:val="24"/>
        </w:rPr>
        <w:t>信息通信</w:t>
      </w:r>
      <w:r w:rsidR="00B61215">
        <w:rPr>
          <w:rFonts w:ascii="Times New Roman" w:hAnsi="Times New Roman" w:cs="Times New Roman" w:hint="eastAsia"/>
          <w:sz w:val="24"/>
          <w:szCs w:val="24"/>
        </w:rPr>
        <w:t>，</w:t>
      </w:r>
      <w:r w:rsidRPr="008010B1">
        <w:rPr>
          <w:rFonts w:ascii="Times New Roman" w:hAnsi="Times New Roman" w:cs="Times New Roman" w:hint="eastAsia"/>
          <w:sz w:val="24"/>
          <w:szCs w:val="24"/>
        </w:rPr>
        <w:t>2018.</w:t>
      </w:r>
    </w:p>
    <w:p w:rsidR="00B61215" w:rsidRDefault="00B61215" w:rsidP="00E217C8">
      <w:pPr>
        <w:rPr>
          <w:rFonts w:ascii="Times New Roman" w:hAnsi="Times New Roman" w:cs="Times New Roman"/>
          <w:sz w:val="24"/>
          <w:szCs w:val="24"/>
        </w:rPr>
      </w:pPr>
      <w:r>
        <w:rPr>
          <w:rFonts w:ascii="Times New Roman" w:hAnsi="Times New Roman" w:cs="Times New Roman" w:hint="eastAsia"/>
          <w:sz w:val="24"/>
          <w:szCs w:val="24"/>
        </w:rPr>
        <w:t>[</w:t>
      </w:r>
      <w:r w:rsidR="000940D3">
        <w:rPr>
          <w:rFonts w:ascii="Times New Roman" w:hAnsi="Times New Roman" w:cs="Times New Roman"/>
          <w:sz w:val="24"/>
          <w:szCs w:val="24"/>
        </w:rPr>
        <w:t>9</w:t>
      </w:r>
      <w:r>
        <w:rPr>
          <w:rFonts w:ascii="Times New Roman" w:hAnsi="Times New Roman" w:cs="Times New Roman"/>
          <w:sz w:val="24"/>
          <w:szCs w:val="24"/>
        </w:rPr>
        <w:t xml:space="preserve">] </w:t>
      </w:r>
      <w:r w:rsidRPr="00B61215">
        <w:rPr>
          <w:rFonts w:ascii="Times New Roman" w:hAnsi="Times New Roman" w:cs="Times New Roman" w:hint="eastAsia"/>
          <w:sz w:val="24"/>
          <w:szCs w:val="24"/>
        </w:rPr>
        <w:t>黄志刚</w:t>
      </w:r>
      <w:r>
        <w:rPr>
          <w:rFonts w:ascii="Times New Roman" w:hAnsi="Times New Roman" w:cs="Times New Roman" w:hint="eastAsia"/>
          <w:sz w:val="24"/>
          <w:szCs w:val="24"/>
        </w:rPr>
        <w:t>，</w:t>
      </w:r>
      <w:r w:rsidRPr="00B61215">
        <w:rPr>
          <w:rFonts w:ascii="Times New Roman" w:hAnsi="Times New Roman" w:cs="Times New Roman" w:hint="eastAsia"/>
          <w:sz w:val="24"/>
          <w:szCs w:val="24"/>
        </w:rPr>
        <w:t>刘志惠</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B61215">
        <w:rPr>
          <w:rFonts w:ascii="Times New Roman" w:hAnsi="Times New Roman" w:cs="Times New Roman" w:hint="eastAsia"/>
          <w:sz w:val="24"/>
          <w:szCs w:val="24"/>
        </w:rPr>
        <w:t>多</w:t>
      </w:r>
      <w:proofErr w:type="gramStart"/>
      <w:r w:rsidRPr="00B61215">
        <w:rPr>
          <w:rFonts w:ascii="Times New Roman" w:hAnsi="Times New Roman" w:cs="Times New Roman" w:hint="eastAsia"/>
          <w:sz w:val="24"/>
          <w:szCs w:val="24"/>
        </w:rPr>
        <w:t>源数据</w:t>
      </w:r>
      <w:proofErr w:type="gramEnd"/>
      <w:r w:rsidRPr="00B61215">
        <w:rPr>
          <w:rFonts w:ascii="Times New Roman" w:hAnsi="Times New Roman" w:cs="Times New Roman" w:hint="eastAsia"/>
          <w:sz w:val="24"/>
          <w:szCs w:val="24"/>
        </w:rPr>
        <w:t>信用</w:t>
      </w:r>
      <w:r w:rsidR="006E078E">
        <w:rPr>
          <w:rFonts w:ascii="Times New Roman" w:hAnsi="Times New Roman" w:cs="Times New Roman" w:hint="eastAsia"/>
          <w:sz w:val="24"/>
          <w:szCs w:val="24"/>
        </w:rPr>
        <w:t>评估</w:t>
      </w:r>
      <w:r w:rsidRPr="00B61215">
        <w:rPr>
          <w:rFonts w:ascii="Times New Roman" w:hAnsi="Times New Roman" w:cs="Times New Roman" w:hint="eastAsia"/>
          <w:sz w:val="24"/>
          <w:szCs w:val="24"/>
        </w:rPr>
        <w:t>普适模型栈框架的构建与应用</w:t>
      </w:r>
      <w:r>
        <w:rPr>
          <w:rFonts w:ascii="Times New Roman" w:hAnsi="Times New Roman" w:cs="Times New Roman" w:hint="eastAsia"/>
          <w:sz w:val="24"/>
          <w:szCs w:val="24"/>
        </w:rPr>
        <w:t>[</w:t>
      </w:r>
      <w:r>
        <w:rPr>
          <w:rFonts w:ascii="Times New Roman" w:hAnsi="Times New Roman" w:cs="Times New Roman"/>
          <w:sz w:val="24"/>
          <w:szCs w:val="24"/>
        </w:rPr>
        <w:t xml:space="preserve">J]. </w:t>
      </w:r>
      <w:r w:rsidRPr="00B61215">
        <w:rPr>
          <w:rFonts w:ascii="Times New Roman" w:hAnsi="Times New Roman" w:cs="Times New Roman" w:hint="eastAsia"/>
          <w:sz w:val="24"/>
          <w:szCs w:val="24"/>
        </w:rPr>
        <w:t>数量经济技术经济研究</w:t>
      </w:r>
      <w:r>
        <w:rPr>
          <w:rFonts w:ascii="Times New Roman" w:hAnsi="Times New Roman" w:cs="Times New Roman" w:hint="eastAsia"/>
          <w:sz w:val="24"/>
          <w:szCs w:val="24"/>
        </w:rPr>
        <w:t>，</w:t>
      </w:r>
      <w:r>
        <w:rPr>
          <w:rFonts w:ascii="Times New Roman" w:hAnsi="Times New Roman" w:cs="Times New Roman" w:hint="eastAsia"/>
          <w:sz w:val="24"/>
          <w:szCs w:val="24"/>
        </w:rPr>
        <w:t>2</w:t>
      </w:r>
      <w:r>
        <w:rPr>
          <w:rFonts w:ascii="Times New Roman" w:hAnsi="Times New Roman" w:cs="Times New Roman"/>
          <w:sz w:val="24"/>
          <w:szCs w:val="24"/>
        </w:rPr>
        <w:t>019(4).</w:t>
      </w:r>
    </w:p>
    <w:p w:rsidR="00B61215" w:rsidRDefault="00B61215" w:rsidP="00E217C8">
      <w:pPr>
        <w:rPr>
          <w:rFonts w:ascii="Times New Roman" w:hAnsi="Times New Roman" w:cs="Times New Roman"/>
          <w:sz w:val="24"/>
          <w:szCs w:val="24"/>
        </w:rPr>
      </w:pPr>
      <w:r w:rsidRPr="00B61215">
        <w:rPr>
          <w:rFonts w:ascii="Times New Roman" w:hAnsi="Times New Roman" w:cs="Times New Roman" w:hint="eastAsia"/>
          <w:sz w:val="24"/>
          <w:szCs w:val="24"/>
        </w:rPr>
        <w:t>[</w:t>
      </w:r>
      <w:r w:rsidR="000940D3">
        <w:rPr>
          <w:rFonts w:ascii="Times New Roman" w:hAnsi="Times New Roman" w:cs="Times New Roman"/>
          <w:sz w:val="24"/>
          <w:szCs w:val="24"/>
        </w:rPr>
        <w:t>10</w:t>
      </w:r>
      <w:r w:rsidRPr="00B61215">
        <w:rPr>
          <w:rFonts w:ascii="Times New Roman" w:hAnsi="Times New Roman" w:cs="Times New Roman" w:hint="eastAsia"/>
          <w:sz w:val="24"/>
          <w:szCs w:val="24"/>
        </w:rPr>
        <w:t>]</w:t>
      </w:r>
      <w:r>
        <w:rPr>
          <w:rFonts w:ascii="Times New Roman" w:hAnsi="Times New Roman" w:cs="Times New Roman"/>
          <w:sz w:val="24"/>
          <w:szCs w:val="24"/>
        </w:rPr>
        <w:t xml:space="preserve"> </w:t>
      </w:r>
      <w:r w:rsidRPr="00B61215">
        <w:rPr>
          <w:rFonts w:ascii="Times New Roman" w:hAnsi="Times New Roman" w:cs="Times New Roman" w:hint="eastAsia"/>
          <w:sz w:val="24"/>
          <w:szCs w:val="24"/>
        </w:rPr>
        <w:t>杨秀云，蒋园园，段珍</w:t>
      </w:r>
      <w:proofErr w:type="gramStart"/>
      <w:r w:rsidRPr="00B61215">
        <w:rPr>
          <w:rFonts w:ascii="Times New Roman" w:hAnsi="Times New Roman" w:cs="Times New Roman" w:hint="eastAsia"/>
          <w:sz w:val="24"/>
          <w:szCs w:val="24"/>
        </w:rPr>
        <w:t>珍</w:t>
      </w:r>
      <w:proofErr w:type="gramEnd"/>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KMV</w:t>
      </w:r>
      <w:r w:rsidRPr="00B61215">
        <w:rPr>
          <w:rFonts w:ascii="Times New Roman" w:hAnsi="Times New Roman" w:cs="Times New Roman" w:hint="eastAsia"/>
          <w:sz w:val="24"/>
          <w:szCs w:val="24"/>
        </w:rPr>
        <w:t>模型在我国商业银行信用风险管理中的适用性分析及实证检验</w:t>
      </w:r>
      <w:r w:rsidRPr="00B61215">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财经理论与实践，</w:t>
      </w:r>
      <w:r w:rsidRPr="00B61215">
        <w:rPr>
          <w:rFonts w:ascii="Times New Roman" w:hAnsi="Times New Roman" w:cs="Times New Roman" w:hint="eastAsia"/>
          <w:sz w:val="24"/>
          <w:szCs w:val="24"/>
        </w:rPr>
        <w:t>2016</w:t>
      </w:r>
      <w:r>
        <w:rPr>
          <w:rFonts w:ascii="Times New Roman" w:hAnsi="Times New Roman" w:cs="Times New Roman" w:hint="eastAsia"/>
          <w:sz w:val="24"/>
          <w:szCs w:val="24"/>
        </w:rPr>
        <w:t xml:space="preserve"> (</w:t>
      </w:r>
      <w:r>
        <w:rPr>
          <w:rFonts w:ascii="Times New Roman" w:hAnsi="Times New Roman" w:cs="Times New Roman"/>
          <w:sz w:val="24"/>
          <w:szCs w:val="24"/>
        </w:rPr>
        <w:t>37)</w:t>
      </w:r>
      <w:r>
        <w:rPr>
          <w:rFonts w:ascii="Times New Roman" w:hAnsi="Times New Roman" w:cs="Times New Roman" w:hint="eastAsia"/>
          <w:sz w:val="24"/>
          <w:szCs w:val="24"/>
        </w:rPr>
        <w:t xml:space="preserve">. </w:t>
      </w:r>
    </w:p>
    <w:p w:rsidR="00B61215" w:rsidRDefault="00B61215" w:rsidP="00E217C8">
      <w:pPr>
        <w:rPr>
          <w:rFonts w:ascii="Times New Roman" w:hAnsi="Times New Roman" w:cs="Times New Roman"/>
          <w:sz w:val="24"/>
          <w:szCs w:val="24"/>
        </w:rPr>
      </w:pPr>
      <w:r w:rsidRPr="00B61215">
        <w:rPr>
          <w:rFonts w:ascii="Times New Roman" w:hAnsi="Times New Roman" w:cs="Times New Roman" w:hint="eastAsia"/>
          <w:sz w:val="24"/>
          <w:szCs w:val="24"/>
        </w:rPr>
        <w:t>[</w:t>
      </w:r>
      <w:r w:rsidR="000940D3">
        <w:rPr>
          <w:rFonts w:ascii="Times New Roman" w:hAnsi="Times New Roman" w:cs="Times New Roman"/>
          <w:sz w:val="24"/>
          <w:szCs w:val="24"/>
        </w:rPr>
        <w:t>11</w:t>
      </w:r>
      <w:r w:rsidRPr="00B61215">
        <w:rPr>
          <w:rFonts w:ascii="Times New Roman" w:hAnsi="Times New Roman" w:cs="Times New Roman" w:hint="eastAsia"/>
          <w:sz w:val="24"/>
          <w:szCs w:val="24"/>
        </w:rPr>
        <w:t>]</w:t>
      </w:r>
      <w:r>
        <w:rPr>
          <w:rFonts w:ascii="Times New Roman" w:hAnsi="Times New Roman" w:cs="Times New Roman"/>
          <w:sz w:val="24"/>
          <w:szCs w:val="24"/>
        </w:rPr>
        <w:t xml:space="preserve"> </w:t>
      </w:r>
      <w:r w:rsidRPr="00B61215">
        <w:rPr>
          <w:rFonts w:ascii="Times New Roman" w:hAnsi="Times New Roman" w:cs="Times New Roman" w:hint="eastAsia"/>
          <w:sz w:val="24"/>
          <w:szCs w:val="24"/>
        </w:rPr>
        <w:t>李晟，张宇航</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中国上市商业银行信用风险分析及比较：基于</w:t>
      </w:r>
      <w:r w:rsidRPr="00B61215">
        <w:rPr>
          <w:rFonts w:ascii="Times New Roman" w:hAnsi="Times New Roman" w:cs="Times New Roman" w:hint="eastAsia"/>
          <w:sz w:val="24"/>
          <w:szCs w:val="24"/>
        </w:rPr>
        <w:t>KMV</w:t>
      </w:r>
      <w:r w:rsidRPr="00B61215">
        <w:rPr>
          <w:rFonts w:ascii="Times New Roman" w:hAnsi="Times New Roman" w:cs="Times New Roman" w:hint="eastAsia"/>
          <w:sz w:val="24"/>
          <w:szCs w:val="24"/>
        </w:rPr>
        <w:t>模型及面板数据</w:t>
      </w:r>
      <w:r w:rsidRPr="00B61215">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中央财经大学学报，</w:t>
      </w:r>
      <w:r w:rsidRPr="00B61215">
        <w:rPr>
          <w:rFonts w:ascii="Times New Roman" w:hAnsi="Times New Roman" w:cs="Times New Roman" w:hint="eastAsia"/>
          <w:sz w:val="24"/>
          <w:szCs w:val="24"/>
        </w:rPr>
        <w:t>2016</w:t>
      </w:r>
      <w:r>
        <w:rPr>
          <w:rFonts w:ascii="Times New Roman" w:hAnsi="Times New Roman" w:cs="Times New Roman" w:hint="eastAsia"/>
          <w:sz w:val="24"/>
          <w:szCs w:val="24"/>
        </w:rPr>
        <w:t>(</w:t>
      </w:r>
      <w:r>
        <w:rPr>
          <w:rFonts w:ascii="Times New Roman" w:hAnsi="Times New Roman" w:cs="Times New Roman"/>
          <w:sz w:val="24"/>
          <w:szCs w:val="24"/>
        </w:rPr>
        <w:t>10)</w:t>
      </w:r>
      <w:r>
        <w:rPr>
          <w:rFonts w:ascii="Times New Roman" w:hAnsi="Times New Roman" w:cs="Times New Roman" w:hint="eastAsia"/>
          <w:sz w:val="24"/>
          <w:szCs w:val="24"/>
        </w:rPr>
        <w:t xml:space="preserve">. </w:t>
      </w:r>
    </w:p>
    <w:p w:rsidR="00B61215" w:rsidRDefault="00B61215" w:rsidP="00E217C8">
      <w:pPr>
        <w:rPr>
          <w:rFonts w:ascii="Times New Roman" w:hAnsi="Times New Roman" w:cs="Times New Roman"/>
          <w:sz w:val="24"/>
          <w:szCs w:val="24"/>
        </w:rPr>
      </w:pPr>
      <w:r w:rsidRPr="00B61215">
        <w:rPr>
          <w:rFonts w:ascii="Times New Roman" w:hAnsi="Times New Roman" w:cs="Times New Roman" w:hint="eastAsia"/>
          <w:sz w:val="24"/>
          <w:szCs w:val="24"/>
        </w:rPr>
        <w:t>[</w:t>
      </w:r>
      <w:r w:rsidR="000940D3">
        <w:rPr>
          <w:rFonts w:ascii="Times New Roman" w:hAnsi="Times New Roman" w:cs="Times New Roman"/>
          <w:sz w:val="24"/>
          <w:szCs w:val="24"/>
        </w:rPr>
        <w:t>12</w:t>
      </w:r>
      <w:r w:rsidRPr="00B61215">
        <w:rPr>
          <w:rFonts w:ascii="Times New Roman" w:hAnsi="Times New Roman" w:cs="Times New Roman" w:hint="eastAsia"/>
          <w:sz w:val="24"/>
          <w:szCs w:val="24"/>
        </w:rPr>
        <w:t>]</w:t>
      </w:r>
      <w:r>
        <w:rPr>
          <w:rFonts w:ascii="Times New Roman" w:hAnsi="Times New Roman" w:cs="Times New Roman"/>
          <w:sz w:val="24"/>
          <w:szCs w:val="24"/>
        </w:rPr>
        <w:t xml:space="preserve"> </w:t>
      </w:r>
      <w:proofErr w:type="gramStart"/>
      <w:r w:rsidRPr="00B61215">
        <w:rPr>
          <w:rFonts w:ascii="Times New Roman" w:hAnsi="Times New Roman" w:cs="Times New Roman" w:hint="eastAsia"/>
          <w:sz w:val="24"/>
          <w:szCs w:val="24"/>
        </w:rPr>
        <w:t>帅青红</w:t>
      </w:r>
      <w:proofErr w:type="gramEnd"/>
      <w:r w:rsidRPr="00B61215">
        <w:rPr>
          <w:rFonts w:ascii="Times New Roman" w:hAnsi="Times New Roman" w:cs="Times New Roman" w:hint="eastAsia"/>
          <w:sz w:val="24"/>
          <w:szCs w:val="24"/>
        </w:rPr>
        <w:t>，方玲，匡远竞</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基于决策树与</w:t>
      </w:r>
      <w:r w:rsidRPr="00B61215">
        <w:rPr>
          <w:rFonts w:ascii="Times New Roman" w:hAnsi="Times New Roman" w:cs="Times New Roman" w:hint="eastAsia"/>
          <w:sz w:val="24"/>
          <w:szCs w:val="24"/>
        </w:rPr>
        <w:t>Logistic</w:t>
      </w:r>
      <w:r w:rsidRPr="00B61215">
        <w:rPr>
          <w:rFonts w:ascii="Times New Roman" w:hAnsi="Times New Roman" w:cs="Times New Roman" w:hint="eastAsia"/>
          <w:sz w:val="24"/>
          <w:szCs w:val="24"/>
        </w:rPr>
        <w:t>的上市公司信用评估比较研究</w:t>
      </w:r>
      <w:r w:rsidRPr="00B61215">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西南民族大学学报</w:t>
      </w:r>
      <w:r w:rsidR="00970B89">
        <w:rPr>
          <w:rFonts w:ascii="Times New Roman" w:hAnsi="Times New Roman" w:cs="Times New Roman" w:hint="eastAsia"/>
          <w:sz w:val="24"/>
          <w:szCs w:val="24"/>
        </w:rPr>
        <w:t>(</w:t>
      </w:r>
      <w:r w:rsidRPr="00B61215">
        <w:rPr>
          <w:rFonts w:ascii="Times New Roman" w:hAnsi="Times New Roman" w:cs="Times New Roman" w:hint="eastAsia"/>
          <w:sz w:val="24"/>
          <w:szCs w:val="24"/>
        </w:rPr>
        <w:t>人文社会科学版</w:t>
      </w:r>
      <w:r w:rsidR="00970B89">
        <w:rPr>
          <w:rFonts w:ascii="Times New Roman" w:hAnsi="Times New Roman" w:cs="Times New Roman" w:hint="eastAsia"/>
          <w:sz w:val="24"/>
          <w:szCs w:val="24"/>
        </w:rPr>
        <w:t>)</w:t>
      </w:r>
      <w:r w:rsidRPr="00B61215">
        <w:rPr>
          <w:rFonts w:ascii="Times New Roman" w:hAnsi="Times New Roman" w:cs="Times New Roman" w:hint="eastAsia"/>
          <w:sz w:val="24"/>
          <w:szCs w:val="24"/>
        </w:rPr>
        <w:t>，</w:t>
      </w:r>
      <w:r w:rsidRPr="00B61215">
        <w:rPr>
          <w:rFonts w:ascii="Times New Roman" w:hAnsi="Times New Roman" w:cs="Times New Roman" w:hint="eastAsia"/>
          <w:sz w:val="24"/>
          <w:szCs w:val="24"/>
        </w:rPr>
        <w:t>2013</w:t>
      </w:r>
      <w:r>
        <w:rPr>
          <w:rFonts w:ascii="Times New Roman" w:hAnsi="Times New Roman" w:cs="Times New Roman" w:hint="eastAsia"/>
          <w:sz w:val="24"/>
          <w:szCs w:val="24"/>
        </w:rPr>
        <w:t xml:space="preserve"> (</w:t>
      </w:r>
      <w:r>
        <w:rPr>
          <w:rFonts w:ascii="Times New Roman" w:hAnsi="Times New Roman" w:cs="Times New Roman"/>
          <w:sz w:val="24"/>
          <w:szCs w:val="24"/>
        </w:rPr>
        <w:t>5)</w:t>
      </w:r>
      <w:r>
        <w:rPr>
          <w:rFonts w:ascii="Times New Roman" w:hAnsi="Times New Roman" w:cs="Times New Roman" w:hint="eastAsia"/>
          <w:sz w:val="24"/>
          <w:szCs w:val="24"/>
        </w:rPr>
        <w:t xml:space="preserve">. </w:t>
      </w:r>
    </w:p>
    <w:p w:rsidR="00F2312D" w:rsidRPr="000940D3" w:rsidRDefault="00B61215" w:rsidP="000940D3">
      <w:pPr>
        <w:rPr>
          <w:rFonts w:ascii="Times New Roman" w:hAnsi="Times New Roman" w:cs="Times New Roman" w:hint="eastAsia"/>
          <w:sz w:val="24"/>
          <w:szCs w:val="24"/>
        </w:rPr>
      </w:pPr>
      <w:r w:rsidRPr="00B61215">
        <w:rPr>
          <w:rFonts w:ascii="Times New Roman" w:hAnsi="Times New Roman" w:cs="Times New Roman" w:hint="eastAsia"/>
          <w:sz w:val="24"/>
          <w:szCs w:val="24"/>
        </w:rPr>
        <w:t>[</w:t>
      </w:r>
      <w:r w:rsidR="00DC677C">
        <w:rPr>
          <w:rFonts w:ascii="Times New Roman" w:hAnsi="Times New Roman" w:cs="Times New Roman"/>
          <w:sz w:val="24"/>
          <w:szCs w:val="24"/>
        </w:rPr>
        <w:t>1</w:t>
      </w:r>
      <w:r w:rsidR="000940D3">
        <w:rPr>
          <w:rFonts w:ascii="Times New Roman" w:hAnsi="Times New Roman" w:cs="Times New Roman"/>
          <w:sz w:val="24"/>
          <w:szCs w:val="24"/>
        </w:rPr>
        <w:t>3</w:t>
      </w:r>
      <w:r w:rsidRPr="00B61215">
        <w:rPr>
          <w:rFonts w:ascii="Times New Roman" w:hAnsi="Times New Roman" w:cs="Times New Roman" w:hint="eastAsia"/>
          <w:sz w:val="24"/>
          <w:szCs w:val="24"/>
        </w:rPr>
        <w:t>]</w:t>
      </w:r>
      <w:r>
        <w:rPr>
          <w:rFonts w:ascii="Times New Roman" w:hAnsi="Times New Roman" w:cs="Times New Roman"/>
          <w:sz w:val="24"/>
          <w:szCs w:val="24"/>
        </w:rPr>
        <w:t xml:space="preserve"> </w:t>
      </w:r>
      <w:r w:rsidRPr="00B61215">
        <w:rPr>
          <w:rFonts w:ascii="Times New Roman" w:hAnsi="Times New Roman" w:cs="Times New Roman" w:hint="eastAsia"/>
          <w:sz w:val="24"/>
          <w:szCs w:val="24"/>
        </w:rPr>
        <w:t>王磊，范超，解明明</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数据挖掘模型在小企业主信用评分领域的应用</w:t>
      </w:r>
      <w:r w:rsidRPr="00B61215">
        <w:rPr>
          <w:rFonts w:ascii="Times New Roman" w:hAnsi="Times New Roman" w:cs="Times New Roman" w:hint="eastAsia"/>
          <w:sz w:val="24"/>
          <w:szCs w:val="24"/>
        </w:rPr>
        <w:t>[J]</w:t>
      </w:r>
      <w:r>
        <w:rPr>
          <w:rFonts w:ascii="Times New Roman" w:hAnsi="Times New Roman" w:cs="Times New Roman" w:hint="eastAsia"/>
          <w:sz w:val="24"/>
          <w:szCs w:val="24"/>
        </w:rPr>
        <w:t xml:space="preserve">. </w:t>
      </w:r>
      <w:r w:rsidRPr="00B61215">
        <w:rPr>
          <w:rFonts w:ascii="Times New Roman" w:hAnsi="Times New Roman" w:cs="Times New Roman" w:hint="eastAsia"/>
          <w:sz w:val="24"/>
          <w:szCs w:val="24"/>
        </w:rPr>
        <w:t>统</w:t>
      </w:r>
      <w:r w:rsidRPr="00B61215">
        <w:rPr>
          <w:rFonts w:ascii="Times New Roman" w:hAnsi="Times New Roman" w:cs="Times New Roman" w:hint="eastAsia"/>
          <w:sz w:val="24"/>
          <w:szCs w:val="24"/>
        </w:rPr>
        <w:lastRenderedPageBreak/>
        <w:t>计研究，</w:t>
      </w:r>
      <w:r w:rsidRPr="00B61215">
        <w:rPr>
          <w:rFonts w:ascii="Times New Roman" w:hAnsi="Times New Roman" w:cs="Times New Roman" w:hint="eastAsia"/>
          <w:sz w:val="24"/>
          <w:szCs w:val="24"/>
        </w:rPr>
        <w:t>2014</w:t>
      </w:r>
      <w:r>
        <w:rPr>
          <w:rFonts w:ascii="Times New Roman" w:hAnsi="Times New Roman" w:cs="Times New Roman"/>
          <w:sz w:val="24"/>
          <w:szCs w:val="24"/>
        </w:rPr>
        <w:t xml:space="preserve"> (10).</w:t>
      </w:r>
      <w:bookmarkEnd w:id="2"/>
    </w:p>
    <w:sectPr w:rsidR="00F2312D" w:rsidRPr="000940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5B5D" w:rsidRDefault="00F45B5D" w:rsidP="001B572C">
      <w:r>
        <w:separator/>
      </w:r>
    </w:p>
  </w:endnote>
  <w:endnote w:type="continuationSeparator" w:id="0">
    <w:p w:rsidR="00F45B5D" w:rsidRDefault="00F45B5D" w:rsidP="001B5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5B5D" w:rsidRDefault="00F45B5D" w:rsidP="001B572C">
      <w:r>
        <w:separator/>
      </w:r>
    </w:p>
  </w:footnote>
  <w:footnote w:type="continuationSeparator" w:id="0">
    <w:p w:rsidR="00F45B5D" w:rsidRDefault="00F45B5D" w:rsidP="001B57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85343"/>
    <w:multiLevelType w:val="hybridMultilevel"/>
    <w:tmpl w:val="E544EC98"/>
    <w:lvl w:ilvl="0" w:tplc="46301FBA">
      <w:start w:val="1"/>
      <w:numFmt w:val="decimal"/>
      <w:lvlText w:val="%1."/>
      <w:lvlJc w:val="left"/>
      <w:pPr>
        <w:tabs>
          <w:tab w:val="num" w:pos="720"/>
        </w:tabs>
        <w:ind w:left="720" w:hanging="360"/>
      </w:pPr>
    </w:lvl>
    <w:lvl w:ilvl="1" w:tplc="93F22C0A" w:tentative="1">
      <w:start w:val="1"/>
      <w:numFmt w:val="decimal"/>
      <w:lvlText w:val="%2."/>
      <w:lvlJc w:val="left"/>
      <w:pPr>
        <w:tabs>
          <w:tab w:val="num" w:pos="1440"/>
        </w:tabs>
        <w:ind w:left="1440" w:hanging="360"/>
      </w:pPr>
    </w:lvl>
    <w:lvl w:ilvl="2" w:tplc="BF0E050E" w:tentative="1">
      <w:start w:val="1"/>
      <w:numFmt w:val="decimal"/>
      <w:lvlText w:val="%3."/>
      <w:lvlJc w:val="left"/>
      <w:pPr>
        <w:tabs>
          <w:tab w:val="num" w:pos="2160"/>
        </w:tabs>
        <w:ind w:left="2160" w:hanging="360"/>
      </w:pPr>
    </w:lvl>
    <w:lvl w:ilvl="3" w:tplc="24285378" w:tentative="1">
      <w:start w:val="1"/>
      <w:numFmt w:val="decimal"/>
      <w:lvlText w:val="%4."/>
      <w:lvlJc w:val="left"/>
      <w:pPr>
        <w:tabs>
          <w:tab w:val="num" w:pos="2880"/>
        </w:tabs>
        <w:ind w:left="2880" w:hanging="360"/>
      </w:pPr>
    </w:lvl>
    <w:lvl w:ilvl="4" w:tplc="7A546A9C" w:tentative="1">
      <w:start w:val="1"/>
      <w:numFmt w:val="decimal"/>
      <w:lvlText w:val="%5."/>
      <w:lvlJc w:val="left"/>
      <w:pPr>
        <w:tabs>
          <w:tab w:val="num" w:pos="3600"/>
        </w:tabs>
        <w:ind w:left="3600" w:hanging="360"/>
      </w:pPr>
    </w:lvl>
    <w:lvl w:ilvl="5" w:tplc="51D0F10C" w:tentative="1">
      <w:start w:val="1"/>
      <w:numFmt w:val="decimal"/>
      <w:lvlText w:val="%6."/>
      <w:lvlJc w:val="left"/>
      <w:pPr>
        <w:tabs>
          <w:tab w:val="num" w:pos="4320"/>
        </w:tabs>
        <w:ind w:left="4320" w:hanging="360"/>
      </w:pPr>
    </w:lvl>
    <w:lvl w:ilvl="6" w:tplc="F6D4E3BE" w:tentative="1">
      <w:start w:val="1"/>
      <w:numFmt w:val="decimal"/>
      <w:lvlText w:val="%7."/>
      <w:lvlJc w:val="left"/>
      <w:pPr>
        <w:tabs>
          <w:tab w:val="num" w:pos="5040"/>
        </w:tabs>
        <w:ind w:left="5040" w:hanging="360"/>
      </w:pPr>
    </w:lvl>
    <w:lvl w:ilvl="7" w:tplc="A0EAB6E4" w:tentative="1">
      <w:start w:val="1"/>
      <w:numFmt w:val="decimal"/>
      <w:lvlText w:val="%8."/>
      <w:lvlJc w:val="left"/>
      <w:pPr>
        <w:tabs>
          <w:tab w:val="num" w:pos="5760"/>
        </w:tabs>
        <w:ind w:left="5760" w:hanging="360"/>
      </w:pPr>
    </w:lvl>
    <w:lvl w:ilvl="8" w:tplc="D3502E94" w:tentative="1">
      <w:start w:val="1"/>
      <w:numFmt w:val="decimal"/>
      <w:lvlText w:val="%9."/>
      <w:lvlJc w:val="left"/>
      <w:pPr>
        <w:tabs>
          <w:tab w:val="num" w:pos="6480"/>
        </w:tabs>
        <w:ind w:left="6480" w:hanging="360"/>
      </w:pPr>
    </w:lvl>
  </w:abstractNum>
  <w:abstractNum w:abstractNumId="1" w15:restartNumberingAfterBreak="0">
    <w:nsid w:val="464800F1"/>
    <w:multiLevelType w:val="hybridMultilevel"/>
    <w:tmpl w:val="B5981454"/>
    <w:lvl w:ilvl="0" w:tplc="58BA71A2">
      <w:start w:val="1"/>
      <w:numFmt w:val="decimal"/>
      <w:lvlText w:val="%1."/>
      <w:lvlJc w:val="left"/>
      <w:pPr>
        <w:tabs>
          <w:tab w:val="num" w:pos="720"/>
        </w:tabs>
        <w:ind w:left="720" w:hanging="360"/>
      </w:pPr>
    </w:lvl>
    <w:lvl w:ilvl="1" w:tplc="BDEA4CD8" w:tentative="1">
      <w:start w:val="1"/>
      <w:numFmt w:val="decimal"/>
      <w:lvlText w:val="%2."/>
      <w:lvlJc w:val="left"/>
      <w:pPr>
        <w:tabs>
          <w:tab w:val="num" w:pos="1440"/>
        </w:tabs>
        <w:ind w:left="1440" w:hanging="360"/>
      </w:pPr>
    </w:lvl>
    <w:lvl w:ilvl="2" w:tplc="780E38EA" w:tentative="1">
      <w:start w:val="1"/>
      <w:numFmt w:val="decimal"/>
      <w:lvlText w:val="%3."/>
      <w:lvlJc w:val="left"/>
      <w:pPr>
        <w:tabs>
          <w:tab w:val="num" w:pos="2160"/>
        </w:tabs>
        <w:ind w:left="2160" w:hanging="360"/>
      </w:pPr>
    </w:lvl>
    <w:lvl w:ilvl="3" w:tplc="D24AF300" w:tentative="1">
      <w:start w:val="1"/>
      <w:numFmt w:val="decimal"/>
      <w:lvlText w:val="%4."/>
      <w:lvlJc w:val="left"/>
      <w:pPr>
        <w:tabs>
          <w:tab w:val="num" w:pos="2880"/>
        </w:tabs>
        <w:ind w:left="2880" w:hanging="360"/>
      </w:pPr>
    </w:lvl>
    <w:lvl w:ilvl="4" w:tplc="CD76B6BE" w:tentative="1">
      <w:start w:val="1"/>
      <w:numFmt w:val="decimal"/>
      <w:lvlText w:val="%5."/>
      <w:lvlJc w:val="left"/>
      <w:pPr>
        <w:tabs>
          <w:tab w:val="num" w:pos="3600"/>
        </w:tabs>
        <w:ind w:left="3600" w:hanging="360"/>
      </w:pPr>
    </w:lvl>
    <w:lvl w:ilvl="5" w:tplc="2F30AE18" w:tentative="1">
      <w:start w:val="1"/>
      <w:numFmt w:val="decimal"/>
      <w:lvlText w:val="%6."/>
      <w:lvlJc w:val="left"/>
      <w:pPr>
        <w:tabs>
          <w:tab w:val="num" w:pos="4320"/>
        </w:tabs>
        <w:ind w:left="4320" w:hanging="360"/>
      </w:pPr>
    </w:lvl>
    <w:lvl w:ilvl="6" w:tplc="5BE03B14" w:tentative="1">
      <w:start w:val="1"/>
      <w:numFmt w:val="decimal"/>
      <w:lvlText w:val="%7."/>
      <w:lvlJc w:val="left"/>
      <w:pPr>
        <w:tabs>
          <w:tab w:val="num" w:pos="5040"/>
        </w:tabs>
        <w:ind w:left="5040" w:hanging="360"/>
      </w:pPr>
    </w:lvl>
    <w:lvl w:ilvl="7" w:tplc="DAC07A64" w:tentative="1">
      <w:start w:val="1"/>
      <w:numFmt w:val="decimal"/>
      <w:lvlText w:val="%8."/>
      <w:lvlJc w:val="left"/>
      <w:pPr>
        <w:tabs>
          <w:tab w:val="num" w:pos="5760"/>
        </w:tabs>
        <w:ind w:left="5760" w:hanging="360"/>
      </w:pPr>
    </w:lvl>
    <w:lvl w:ilvl="8" w:tplc="D9C85972" w:tentative="1">
      <w:start w:val="1"/>
      <w:numFmt w:val="decimal"/>
      <w:lvlText w:val="%9."/>
      <w:lvlJc w:val="left"/>
      <w:pPr>
        <w:tabs>
          <w:tab w:val="num" w:pos="6480"/>
        </w:tabs>
        <w:ind w:left="6480" w:hanging="360"/>
      </w:pPr>
    </w:lvl>
  </w:abstractNum>
  <w:abstractNum w:abstractNumId="2" w15:restartNumberingAfterBreak="0">
    <w:nsid w:val="5E787E4E"/>
    <w:multiLevelType w:val="multilevel"/>
    <w:tmpl w:val="6F325E9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65A81A2E"/>
    <w:multiLevelType w:val="hybridMultilevel"/>
    <w:tmpl w:val="585893D4"/>
    <w:lvl w:ilvl="0" w:tplc="B10C8F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208"/>
    <w:rsid w:val="00001820"/>
    <w:rsid w:val="0001482C"/>
    <w:rsid w:val="00042091"/>
    <w:rsid w:val="00074674"/>
    <w:rsid w:val="000940D3"/>
    <w:rsid w:val="000940ED"/>
    <w:rsid w:val="000A3372"/>
    <w:rsid w:val="000C22C4"/>
    <w:rsid w:val="000C6DCC"/>
    <w:rsid w:val="000D31D6"/>
    <w:rsid w:val="000E1312"/>
    <w:rsid w:val="0011341F"/>
    <w:rsid w:val="001255FD"/>
    <w:rsid w:val="00127F31"/>
    <w:rsid w:val="001723ED"/>
    <w:rsid w:val="00191EFF"/>
    <w:rsid w:val="001B572C"/>
    <w:rsid w:val="001D7661"/>
    <w:rsid w:val="001F07E8"/>
    <w:rsid w:val="002173C7"/>
    <w:rsid w:val="002204DC"/>
    <w:rsid w:val="0024492F"/>
    <w:rsid w:val="002706DF"/>
    <w:rsid w:val="00281C4D"/>
    <w:rsid w:val="002F64EA"/>
    <w:rsid w:val="00301787"/>
    <w:rsid w:val="00310F73"/>
    <w:rsid w:val="003247C0"/>
    <w:rsid w:val="00362EFD"/>
    <w:rsid w:val="0039514D"/>
    <w:rsid w:val="003A7467"/>
    <w:rsid w:val="003C42AA"/>
    <w:rsid w:val="003D5DD2"/>
    <w:rsid w:val="003E07C6"/>
    <w:rsid w:val="003F2024"/>
    <w:rsid w:val="003F3D55"/>
    <w:rsid w:val="0040568E"/>
    <w:rsid w:val="00432504"/>
    <w:rsid w:val="00493792"/>
    <w:rsid w:val="004B2013"/>
    <w:rsid w:val="00504995"/>
    <w:rsid w:val="00507B13"/>
    <w:rsid w:val="00522794"/>
    <w:rsid w:val="00522813"/>
    <w:rsid w:val="005236F0"/>
    <w:rsid w:val="00556897"/>
    <w:rsid w:val="00596CCE"/>
    <w:rsid w:val="005A6F90"/>
    <w:rsid w:val="005C2251"/>
    <w:rsid w:val="006365E9"/>
    <w:rsid w:val="00673A84"/>
    <w:rsid w:val="006905E1"/>
    <w:rsid w:val="006A0208"/>
    <w:rsid w:val="006C4286"/>
    <w:rsid w:val="006C7384"/>
    <w:rsid w:val="006E078E"/>
    <w:rsid w:val="006F4142"/>
    <w:rsid w:val="00701792"/>
    <w:rsid w:val="00701834"/>
    <w:rsid w:val="0073259D"/>
    <w:rsid w:val="007362F3"/>
    <w:rsid w:val="0074354C"/>
    <w:rsid w:val="00753F20"/>
    <w:rsid w:val="00757774"/>
    <w:rsid w:val="00762E8D"/>
    <w:rsid w:val="00772756"/>
    <w:rsid w:val="00780814"/>
    <w:rsid w:val="007819CE"/>
    <w:rsid w:val="007D1BB7"/>
    <w:rsid w:val="007D388A"/>
    <w:rsid w:val="007E3C80"/>
    <w:rsid w:val="007E5777"/>
    <w:rsid w:val="007F51CD"/>
    <w:rsid w:val="008010B1"/>
    <w:rsid w:val="0083541A"/>
    <w:rsid w:val="00844D60"/>
    <w:rsid w:val="008543F8"/>
    <w:rsid w:val="00865073"/>
    <w:rsid w:val="00875AEA"/>
    <w:rsid w:val="00894914"/>
    <w:rsid w:val="009027F2"/>
    <w:rsid w:val="0091583E"/>
    <w:rsid w:val="00953F34"/>
    <w:rsid w:val="00970B89"/>
    <w:rsid w:val="009918E9"/>
    <w:rsid w:val="009A1D29"/>
    <w:rsid w:val="009A2E3B"/>
    <w:rsid w:val="009B078F"/>
    <w:rsid w:val="009E0859"/>
    <w:rsid w:val="009F09AC"/>
    <w:rsid w:val="009F166F"/>
    <w:rsid w:val="00A10B5D"/>
    <w:rsid w:val="00A11336"/>
    <w:rsid w:val="00A1268C"/>
    <w:rsid w:val="00A252F2"/>
    <w:rsid w:val="00A72DD0"/>
    <w:rsid w:val="00A778CC"/>
    <w:rsid w:val="00AC7277"/>
    <w:rsid w:val="00AD1F03"/>
    <w:rsid w:val="00AE1313"/>
    <w:rsid w:val="00AE49C3"/>
    <w:rsid w:val="00AE7153"/>
    <w:rsid w:val="00B44A3F"/>
    <w:rsid w:val="00B61215"/>
    <w:rsid w:val="00B771E5"/>
    <w:rsid w:val="00B84119"/>
    <w:rsid w:val="00B85E02"/>
    <w:rsid w:val="00BE02CB"/>
    <w:rsid w:val="00BE6023"/>
    <w:rsid w:val="00C3199A"/>
    <w:rsid w:val="00C43CF1"/>
    <w:rsid w:val="00C443B0"/>
    <w:rsid w:val="00C62535"/>
    <w:rsid w:val="00C70626"/>
    <w:rsid w:val="00C77CFD"/>
    <w:rsid w:val="00C84D98"/>
    <w:rsid w:val="00CB56FC"/>
    <w:rsid w:val="00CC436C"/>
    <w:rsid w:val="00CC78F7"/>
    <w:rsid w:val="00D71787"/>
    <w:rsid w:val="00DC5AC6"/>
    <w:rsid w:val="00DC677C"/>
    <w:rsid w:val="00DD3C7E"/>
    <w:rsid w:val="00DE0C57"/>
    <w:rsid w:val="00DE1493"/>
    <w:rsid w:val="00DF34BA"/>
    <w:rsid w:val="00DF64B9"/>
    <w:rsid w:val="00E0407B"/>
    <w:rsid w:val="00E13509"/>
    <w:rsid w:val="00E217C8"/>
    <w:rsid w:val="00E55851"/>
    <w:rsid w:val="00E64DDE"/>
    <w:rsid w:val="00E75F5F"/>
    <w:rsid w:val="00E86F59"/>
    <w:rsid w:val="00ED199F"/>
    <w:rsid w:val="00F12C9E"/>
    <w:rsid w:val="00F2312D"/>
    <w:rsid w:val="00F45B5D"/>
    <w:rsid w:val="00F65E7B"/>
    <w:rsid w:val="00F667A9"/>
    <w:rsid w:val="00F84DFB"/>
    <w:rsid w:val="00F91D29"/>
    <w:rsid w:val="00FA2630"/>
    <w:rsid w:val="00FC47D0"/>
    <w:rsid w:val="00FD2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69E819"/>
  <w15:chartTrackingRefBased/>
  <w15:docId w15:val="{6A2A011B-86BC-457A-A37B-8CC480FA9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57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572C"/>
    <w:rPr>
      <w:sz w:val="18"/>
      <w:szCs w:val="18"/>
    </w:rPr>
  </w:style>
  <w:style w:type="paragraph" w:styleId="a5">
    <w:name w:val="footer"/>
    <w:basedOn w:val="a"/>
    <w:link w:val="a6"/>
    <w:uiPriority w:val="99"/>
    <w:unhideWhenUsed/>
    <w:rsid w:val="001B572C"/>
    <w:pPr>
      <w:tabs>
        <w:tab w:val="center" w:pos="4153"/>
        <w:tab w:val="right" w:pos="8306"/>
      </w:tabs>
      <w:snapToGrid w:val="0"/>
      <w:jc w:val="left"/>
    </w:pPr>
    <w:rPr>
      <w:sz w:val="18"/>
      <w:szCs w:val="18"/>
    </w:rPr>
  </w:style>
  <w:style w:type="character" w:customStyle="1" w:styleId="a6">
    <w:name w:val="页脚 字符"/>
    <w:basedOn w:val="a0"/>
    <w:link w:val="a5"/>
    <w:uiPriority w:val="99"/>
    <w:rsid w:val="001B572C"/>
    <w:rPr>
      <w:sz w:val="18"/>
      <w:szCs w:val="18"/>
    </w:rPr>
  </w:style>
  <w:style w:type="table" w:styleId="a7">
    <w:name w:val="Table Grid"/>
    <w:basedOn w:val="a1"/>
    <w:uiPriority w:val="59"/>
    <w:rsid w:val="00DE14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semiHidden/>
    <w:unhideWhenUsed/>
    <w:rsid w:val="00C62535"/>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C62535"/>
    <w:pPr>
      <w:widowControl/>
      <w:ind w:firstLineChars="200" w:firstLine="420"/>
      <w:jc w:val="left"/>
    </w:pPr>
    <w:rPr>
      <w:rFonts w:ascii="宋体" w:eastAsia="宋体" w:hAnsi="宋体" w:cs="宋体"/>
      <w:kern w:val="0"/>
      <w:sz w:val="24"/>
      <w:szCs w:val="24"/>
    </w:rPr>
  </w:style>
  <w:style w:type="table" w:customStyle="1" w:styleId="1">
    <w:name w:val="网格型1"/>
    <w:basedOn w:val="a1"/>
    <w:next w:val="a7"/>
    <w:uiPriority w:val="39"/>
    <w:rsid w:val="00E13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0859D4-6DA4-46E6-8A62-1C95BB4CE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2084</TotalTime>
  <Pages>4</Pages>
  <Words>610</Words>
  <Characters>3482</Characters>
  <Application>Microsoft Office Word</Application>
  <DocSecurity>0</DocSecurity>
  <Lines>29</Lines>
  <Paragraphs>8</Paragraphs>
  <ScaleCrop>false</ScaleCrop>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楠</dc:creator>
  <cp:keywords/>
  <dc:description/>
  <cp:lastModifiedBy>周 楠</cp:lastModifiedBy>
  <cp:revision>31</cp:revision>
  <dcterms:created xsi:type="dcterms:W3CDTF">2019-04-16T05:59:00Z</dcterms:created>
  <dcterms:modified xsi:type="dcterms:W3CDTF">2019-05-20T01:46:00Z</dcterms:modified>
</cp:coreProperties>
</file>